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442A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099C86E">
            <w:pPr>
              <w:pStyle w:val="18"/>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14:paraId="26AADF3B">
            <w:pPr>
              <w:pStyle w:val="18"/>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点击此处添加CCS号"/>
                  </w:textInput>
                </w:ffData>
              </w:fldChar>
            </w:r>
            <w:bookmarkStart w:id="0" w:name="ICS"/>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C23</w:t>
            </w:r>
            <w:r>
              <w:rPr>
                <w:rFonts w:ascii="Times New Roman" w:hAnsi="Times New Roman" w:eastAsia="黑体"/>
                <w:sz w:val="21"/>
                <w:szCs w:val="21"/>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39DCC20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0C3073F2">
            <w:pPr>
              <w:pStyle w:val="49"/>
              <w:framePr w:w="0" w:hRule="auto" w:wrap="auto" w:vAnchor="margin" w:hAnchor="text" w:xAlign="left" w:yAlign="inline"/>
              <w:rPr>
                <w:rFonts w:hint="eastAsia" w:ascii="宋体" w:hAnsi="宋体"/>
                <w:sz w:val="28"/>
                <w:szCs w:val="28"/>
              </w:rPr>
            </w:pPr>
            <w:bookmarkStart w:id="1" w:name="_Hlk26473981"/>
            <w: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t>/</w:t>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rPr>
                <w:rFonts w:hint="eastAsia"/>
              </w:rPr>
              <w:t>L</w:t>
            </w:r>
            <w:r>
              <w:t>TZ</w:t>
            </w:r>
            <w:r>
              <w:fldChar w:fldCharType="end"/>
            </w:r>
            <w:bookmarkEnd w:id="2"/>
          </w:p>
        </w:tc>
      </w:tr>
    </w:tbl>
    <w:p w14:paraId="650C3DBA">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泸州天植农业科技有限公司</w:t>
      </w:r>
      <w:r>
        <w:rPr>
          <w:rFonts w:ascii="黑体" w:eastAsia="黑体"/>
          <w:b w:val="0"/>
          <w:w w:val="100"/>
          <w:sz w:val="48"/>
        </w:rPr>
        <w:fldChar w:fldCharType="end"/>
      </w:r>
      <w:bookmarkEnd w:id="3"/>
      <w:r>
        <w:rPr>
          <w:rFonts w:hint="eastAsia" w:ascii="黑体" w:eastAsia="黑体"/>
          <w:b w:val="0"/>
          <w:w w:val="100"/>
          <w:sz w:val="48"/>
        </w:rPr>
        <w:t>企业</w:t>
      </w:r>
      <w:r>
        <w:rPr>
          <w:rFonts w:hint="eastAsia" w:ascii="黑体" w:hAnsi="黑体" w:eastAsia="黑体"/>
          <w:b w:val="0"/>
          <w:bCs w:val="0"/>
          <w:w w:val="100"/>
          <w:sz w:val="48"/>
          <w:szCs w:val="48"/>
        </w:rPr>
        <w:t>标准</w:t>
      </w:r>
    </w:p>
    <w:bookmarkEnd w:id="1"/>
    <w:p w14:paraId="21A8ED20">
      <w:pPr>
        <w:pStyle w:val="195"/>
      </w:pPr>
      <w:r>
        <w:t>Q/</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L</w:t>
      </w:r>
      <w:r>
        <w:t>TZ</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0</w:t>
      </w:r>
      <w:r>
        <w:rPr>
          <w:rFonts w:hint="eastAsia"/>
        </w:rPr>
        <w:t>0</w:t>
      </w:r>
      <w:r>
        <w:t>04</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w:t>
      </w:r>
      <w:r>
        <w:rPr>
          <w:rFonts w:hint="eastAsia"/>
        </w:rPr>
        <w:t>5</w:t>
      </w:r>
      <w:r>
        <w:fldChar w:fldCharType="end"/>
      </w:r>
      <w:bookmarkEnd w:id="6"/>
    </w:p>
    <w:p w14:paraId="689DB552">
      <w:pPr>
        <w:pStyle w:val="196"/>
        <w:rPr>
          <w:rFonts w:hint="eastAsia"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0541FCAF">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F877CA5">
      <w:pPr>
        <w:pStyle w:val="50"/>
        <w:framePr w:w="9639" w:h="6976" w:hRule="exact" w:hSpace="0" w:vSpace="0" w:wrap="around" w:hAnchor="page" w:y="6408"/>
        <w:jc w:val="center"/>
        <w:rPr>
          <w:rFonts w:hint="eastAsia" w:ascii="黑体" w:hAnsi="黑体" w:eastAsia="黑体"/>
          <w:b w:val="0"/>
          <w:bCs w:val="0"/>
          <w:w w:val="100"/>
        </w:rPr>
      </w:pPr>
    </w:p>
    <w:p w14:paraId="1BC5B330">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川产道地药材</w:t>
      </w:r>
      <w:r>
        <w:t>“三五二”工程</w:t>
      </w:r>
    </w:p>
    <w:p w14:paraId="0A780BD6">
      <w:pPr>
        <w:pStyle w:val="197"/>
        <w:framePr w:h="6974" w:hRule="exact" w:wrap="around" w:x="1419" w:anchorLock="1"/>
        <w:rPr>
          <w:rFonts w:hint="eastAsia"/>
        </w:rPr>
      </w:pPr>
      <w:r>
        <w:t>采收及产地初加工技术规范</w:t>
      </w:r>
    </w:p>
    <w:p w14:paraId="3A6ACA96">
      <w:pPr>
        <w:pStyle w:val="197"/>
        <w:framePr w:h="6974" w:hRule="exact" w:wrap="around" w:x="1419" w:anchorLock="1"/>
        <w:rPr>
          <w:rFonts w:hint="eastAsia"/>
        </w:rPr>
      </w:pPr>
      <w:r>
        <w:t>枳壳</w:t>
      </w:r>
      <w:r>
        <w:fldChar w:fldCharType="end"/>
      </w:r>
      <w:bookmarkEnd w:id="8"/>
    </w:p>
    <w:p w14:paraId="2DEABF06">
      <w:pPr>
        <w:framePr w:w="9639" w:h="6974" w:hRule="exact" w:wrap="around" w:vAnchor="page" w:hAnchor="page" w:x="1419" w:y="6408" w:anchorLock="1"/>
        <w:ind w:left="-1418"/>
      </w:pPr>
    </w:p>
    <w:p w14:paraId="21AF1D8D">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 xml:space="preserve"> </w:t>
      </w:r>
      <w:r>
        <w:rPr>
          <w:rFonts w:eastAsia="黑体"/>
          <w:szCs w:val="28"/>
        </w:rPr>
        <w:fldChar w:fldCharType="end"/>
      </w:r>
      <w:bookmarkEnd w:id="9"/>
    </w:p>
    <w:p w14:paraId="560D71EE">
      <w:pPr>
        <w:framePr w:w="9639" w:h="6974" w:hRule="exact" w:wrap="around" w:vAnchor="page" w:hAnchor="page" w:x="1419" w:y="6408" w:anchorLock="1"/>
        <w:spacing w:line="760" w:lineRule="exact"/>
        <w:ind w:left="-1418"/>
      </w:pPr>
    </w:p>
    <w:p w14:paraId="5CD88AC8">
      <w:pPr>
        <w:pStyle w:val="125"/>
        <w:framePr w:w="9639" w:h="6974" w:hRule="exact" w:wrap="around" w:vAnchor="page" w:hAnchor="page" w:x="1419" w:y="6408" w:anchorLock="1"/>
        <w:textAlignment w:val="bottom"/>
        <w:rPr>
          <w:rFonts w:eastAsia="黑体"/>
          <w:szCs w:val="28"/>
        </w:rPr>
      </w:pPr>
    </w:p>
    <w:p w14:paraId="7A50F3E5">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0EA97ED9">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1773F89E">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57157833">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6DB11C35">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3E941BBC">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泸州天植农业科技有限公司</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2F8C626">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D9424BC">
      <w:pPr>
        <w:pStyle w:val="91"/>
        <w:spacing w:after="468"/>
        <w:rPr>
          <w:rFonts w:hint="eastAsia"/>
        </w:rPr>
      </w:pPr>
      <w:bookmarkStart w:id="19" w:name="BookMark1"/>
      <w:bookmarkStart w:id="20" w:name="_Toc210829930"/>
      <w:bookmarkStart w:id="21" w:name="_Toc163402512"/>
      <w:bookmarkStart w:id="22" w:name="_Toc161931206"/>
      <w:bookmarkStart w:id="23" w:name="_Toc210829888"/>
      <w:bookmarkStart w:id="24" w:name="_Toc161326931"/>
      <w:bookmarkStart w:id="25" w:name="_Toc162991135"/>
      <w:bookmarkStart w:id="26" w:name="_Toc162085257"/>
      <w:bookmarkStart w:id="27" w:name="_Toc161835067"/>
      <w:bookmarkStart w:id="28" w:name="_Toc161950840"/>
      <w:bookmarkStart w:id="29" w:name="_Toc162429190"/>
      <w:bookmarkStart w:id="30" w:name="_Toc161934537"/>
      <w:bookmarkStart w:id="31" w:name="_Toc163402181"/>
      <w:bookmarkStart w:id="32" w:name="_Toc155534713"/>
      <w:r>
        <w:rPr>
          <w:rFonts w:hint="eastAsia"/>
          <w:spacing w:val="320"/>
        </w:rPr>
        <w:t>目</w:t>
      </w:r>
      <w:r>
        <w:rPr>
          <w:rFonts w:hint="eastAsia"/>
        </w:rPr>
        <w:t>次</w:t>
      </w:r>
    </w:p>
    <w:p w14:paraId="6CFFF9C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"_Toc212576698"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_Toc212576698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31F383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"_Toc212576699" </w:instrText>
      </w:r>
      <w:r>
        <w:fldChar w:fldCharType="separate"/>
      </w:r>
      <w:r>
        <w:rPr>
          <w:rStyle w:val="32"/>
          <w:rFonts w:hint="eastAsia"/>
        </w:rPr>
        <w:t>引言</w:t>
      </w:r>
      <w:r>
        <w:rPr>
          <w:rFonts w:hint="eastAsia"/>
        </w:rPr>
        <w:tab/>
      </w:r>
      <w:r>
        <w:rPr>
          <w:rFonts w:hint="eastAsia"/>
        </w:rPr>
        <w:fldChar w:fldCharType="begin"/>
      </w:r>
      <w:r>
        <w:rPr>
          <w:rFonts w:hint="eastAsia"/>
        </w:rPr>
        <w:instrText xml:space="preserve"> </w:instrText>
      </w:r>
      <w:r>
        <w:instrText xml:space="preserve">PAGEREF _Toc212576699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4FBD654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"_Toc212576700"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_Toc212576700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FE3754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"_Toc212576701"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_Toc212576701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417749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"_Toc212576702"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_Toc212576702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2DFD2F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"_Toc212576703" </w:instrText>
      </w:r>
      <w:r>
        <w:fldChar w:fldCharType="separate"/>
      </w:r>
      <w:r>
        <w:rPr>
          <w:rStyle w:val="32"/>
          <w:rFonts w:hint="eastAsia"/>
        </w:rPr>
        <w:t>4</w:t>
      </w:r>
      <w:r>
        <w:rPr>
          <w:rStyle w:val="32"/>
        </w:rPr>
        <w:t xml:space="preserve"> </w:t>
      </w:r>
      <w:r>
        <w:rPr>
          <w:rStyle w:val="32"/>
          <w:rFonts w:hint="eastAsia"/>
        </w:rPr>
        <w:t xml:space="preserve"> 采收</w:t>
      </w:r>
      <w:r>
        <w:rPr>
          <w:rFonts w:hint="eastAsia"/>
        </w:rPr>
        <w:tab/>
      </w:r>
      <w:r>
        <w:rPr>
          <w:rFonts w:hint="eastAsia"/>
        </w:rPr>
        <w:fldChar w:fldCharType="begin"/>
      </w:r>
      <w:r>
        <w:rPr>
          <w:rFonts w:hint="eastAsia"/>
        </w:rPr>
        <w:instrText xml:space="preserve"> </w:instrText>
      </w:r>
      <w:r>
        <w:instrText xml:space="preserve">PAGEREF _Toc212576703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FAD23F8">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"_Toc212576704" </w:instrText>
      </w:r>
      <w:r>
        <w:fldChar w:fldCharType="separate"/>
      </w:r>
      <w:r>
        <w:rPr>
          <w:rStyle w:val="32"/>
          <w:rFonts w:hint="eastAsia"/>
        </w:rPr>
        <w:t>5</w:t>
      </w:r>
      <w:r>
        <w:rPr>
          <w:rStyle w:val="32"/>
        </w:rPr>
        <w:t xml:space="preserve"> </w:t>
      </w:r>
      <w:r>
        <w:rPr>
          <w:rStyle w:val="32"/>
          <w:rFonts w:hint="eastAsia"/>
        </w:rPr>
        <w:t xml:space="preserve"> 加工</w:t>
      </w:r>
      <w:r>
        <w:rPr>
          <w:rFonts w:hint="eastAsia"/>
        </w:rPr>
        <w:tab/>
      </w:r>
      <w:r>
        <w:rPr>
          <w:rFonts w:hint="eastAsia"/>
        </w:rPr>
        <w:fldChar w:fldCharType="begin"/>
      </w:r>
      <w:r>
        <w:rPr>
          <w:rFonts w:hint="eastAsia"/>
        </w:rPr>
        <w:instrText xml:space="preserve"> </w:instrText>
      </w:r>
      <w:r>
        <w:instrText xml:space="preserve">PAGEREF _Toc212576704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049E3E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"_Toc212576705" </w:instrText>
      </w:r>
      <w:r>
        <w:fldChar w:fldCharType="separate"/>
      </w:r>
      <w:r>
        <w:rPr>
          <w:rStyle w:val="32"/>
          <w:rFonts w:hint="eastAsia"/>
        </w:rPr>
        <w:t>参考文献</w:t>
      </w:r>
      <w:r>
        <w:rPr>
          <w:rFonts w:hint="eastAsia"/>
        </w:rPr>
        <w:tab/>
      </w:r>
      <w:r>
        <w:rPr>
          <w:rFonts w:hint="eastAsia"/>
        </w:rPr>
        <w:fldChar w:fldCharType="begin"/>
      </w:r>
      <w:r>
        <w:rPr>
          <w:rFonts w:hint="eastAsia"/>
        </w:rPr>
        <w:instrText xml:space="preserve"> </w:instrText>
      </w:r>
      <w:r>
        <w:instrText xml:space="preserve">PAGEREF _Toc212576705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6B66FAE">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14:paraId="13520CF6">
      <w:pPr>
        <w:pStyle w:val="89"/>
        <w:spacing w:before="900" w:after="468"/>
      </w:pPr>
      <w:bookmarkStart w:id="33" w:name="_Toc212576698"/>
      <w:bookmarkStart w:id="34" w:name="BookMark2"/>
      <w:r>
        <w:rPr>
          <w:spacing w:val="320"/>
        </w:rPr>
        <w:t>前</w:t>
      </w:r>
      <w: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DC801D3">
      <w:pPr>
        <w:pStyle w:val="56"/>
        <w:ind w:firstLine="420"/>
        <w:rPr>
          <w:color w:val="000000" w:themeColor="text1"/>
          <w14:textFill>
            <w14:solidFill>
              <w14:schemeClr w14:val="tx1"/>
            </w14:solidFill>
          </w14:textFill>
        </w:rPr>
      </w:pPr>
      <w:r>
        <w:rPr>
          <w:rFonts w:hint="eastAsia"/>
        </w:rPr>
        <w:t>本文件</w:t>
      </w:r>
      <w:r>
        <w:rPr>
          <w:rFonts w:hint="eastAsia"/>
          <w:color w:val="000000" w:themeColor="text1"/>
          <w14:textFill>
            <w14:solidFill>
              <w14:schemeClr w14:val="tx1"/>
            </w14:solidFill>
          </w14:textFill>
        </w:rPr>
        <w:t>参</w:t>
      </w:r>
      <w:r>
        <w:rPr>
          <w:rFonts w:hint="eastAsia"/>
        </w:rPr>
        <w:t>照GB/T 1.1—2020《标准化工作导则  第1部分：标准化文件的结构和起草规则》的规定</w:t>
      </w:r>
      <w:r>
        <w:rPr>
          <w:rFonts w:hint="eastAsia"/>
          <w:color w:val="000000" w:themeColor="text1"/>
          <w14:textFill>
            <w14:solidFill>
              <w14:schemeClr w14:val="tx1"/>
            </w14:solidFill>
          </w14:textFill>
        </w:rPr>
        <w:t>起草。</w:t>
      </w:r>
      <w:bookmarkStart w:id="35" w:name="_Hlk161133912"/>
    </w:p>
    <w:p w14:paraId="0CFAC7E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本文件由泸州天植农业科技有限公司提出并解释。</w:t>
      </w:r>
    </w:p>
    <w:bookmarkEnd w:id="35"/>
    <w:p w14:paraId="0BD4CBDB">
      <w:pPr>
        <w:pStyle w:val="56"/>
        <w:ind w:firstLine="420"/>
      </w:pPr>
      <w:r>
        <w:rPr>
          <w:rFonts w:hint="eastAsia"/>
        </w:rPr>
        <w:t>本文件起草单位：成都中医药大学、四川天植中药股份有限公司、泸州天植农业科技有限公司。</w:t>
      </w:r>
    </w:p>
    <w:p w14:paraId="7D9D5497">
      <w:pPr>
        <w:pStyle w:val="56"/>
        <w:ind w:firstLine="420"/>
      </w:pPr>
      <w:r>
        <w:rPr>
          <w:rFonts w:hint="eastAsia"/>
        </w:rPr>
        <w:t>本文件主要起草人：李敏、张添植、冉淳莹、王杰、彭小玲、黎智、马彦红、陈云子、邹谕林、李玲、包胜、喻涛、</w:t>
      </w:r>
      <w:r>
        <w:rPr>
          <w:rFonts w:hint="eastAsia"/>
          <w:color w:val="000000" w:themeColor="text1"/>
          <w14:textFill>
            <w14:solidFill>
              <w14:schemeClr w14:val="tx1"/>
            </w14:solidFill>
          </w14:textFill>
        </w:rPr>
        <w:t>陈亮</w:t>
      </w:r>
      <w:r>
        <w:rPr>
          <w:rFonts w:hint="eastAsia"/>
        </w:rPr>
        <w:t>。</w:t>
      </w:r>
    </w:p>
    <w:p w14:paraId="17C3225D">
      <w:pPr>
        <w:pStyle w:val="56"/>
        <w:ind w:firstLine="420"/>
      </w:pPr>
      <w:r>
        <w:rPr>
          <w:rFonts w:hint="eastAsia"/>
        </w:rPr>
        <w:t>本文件及其所代替文件的历次版本发布情况为：</w:t>
      </w:r>
    </w:p>
    <w:p w14:paraId="340A06DA">
      <w:pPr>
        <w:pStyle w:val="56"/>
        <w:ind w:firstLine="420"/>
      </w:pPr>
      <w:r>
        <w:rPr>
          <w:rFonts w:hint="eastAsia"/>
        </w:rPr>
        <w:t>——本次为首次发布。</w:t>
      </w:r>
    </w:p>
    <w:p w14:paraId="7FB5B474">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4"/>
    <w:p w14:paraId="78D8CF7B">
      <w:pPr>
        <w:pStyle w:val="89"/>
        <w:spacing w:after="468"/>
        <w:rPr>
          <w:color w:val="000000" w:themeColor="text1"/>
          <w14:textFill>
            <w14:solidFill>
              <w14:schemeClr w14:val="tx1"/>
            </w14:solidFill>
          </w14:textFill>
        </w:rPr>
      </w:pPr>
      <w:bookmarkStart w:id="36" w:name="_Toc161950841"/>
      <w:bookmarkStart w:id="37" w:name="_Toc163402513"/>
      <w:bookmarkStart w:id="38" w:name="_Toc161835068"/>
      <w:bookmarkStart w:id="39" w:name="_Toc161931207"/>
      <w:bookmarkStart w:id="40" w:name="_Toc212576699"/>
      <w:bookmarkStart w:id="41" w:name="_Toc162991136"/>
      <w:bookmarkStart w:id="42" w:name="_Toc162085258"/>
      <w:bookmarkStart w:id="43" w:name="_Toc155534714"/>
      <w:bookmarkStart w:id="44" w:name="_Toc162429191"/>
      <w:bookmarkStart w:id="45" w:name="_Toc210829931"/>
      <w:bookmarkStart w:id="46" w:name="_Toc163402182"/>
      <w:bookmarkStart w:id="47" w:name="_Toc161934538"/>
      <w:bookmarkStart w:id="48" w:name="_Toc161326932"/>
      <w:bookmarkStart w:id="49" w:name="_Toc210829889"/>
      <w:bookmarkStart w:id="50" w:name="BookMark3"/>
      <w:r>
        <w:rPr>
          <w:color w:val="000000" w:themeColor="text1"/>
          <w:spacing w:val="320"/>
          <w14:textFill>
            <w14:solidFill>
              <w14:schemeClr w14:val="tx1"/>
            </w14:solidFill>
          </w14:textFill>
        </w:rPr>
        <w:t>引</w:t>
      </w:r>
      <w:r>
        <w:rPr>
          <w:color w:val="000000" w:themeColor="text1"/>
          <w14:textFill>
            <w14:solidFill>
              <w14:schemeClr w14:val="tx1"/>
            </w14:solidFill>
          </w14:textFill>
        </w:rPr>
        <w:t>言</w:t>
      </w:r>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09C9FF0">
      <w:pPr>
        <w:pStyle w:val="56"/>
        <w:ind w:firstLine="420"/>
      </w:pPr>
      <w:bookmarkStart w:id="51" w:name="_Hlk161946426"/>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03B09694">
      <w:pPr>
        <w:pStyle w:val="56"/>
        <w:ind w:firstLine="420"/>
      </w:pPr>
      <w:r>
        <w:rPr>
          <w:rFonts w:hint="eastAsia"/>
        </w:rPr>
        <w:t>目前泸州市已形成连片集约的枳壳种植产业，产业优势明显。为了进一步提升枳壳（酸橙）中药材质量，规范企业生产行为，提高生产效益，在泸州市市场监督管理局、泸县农业农村局的支持下，我公司联合成都中医药大学、四川天植中药股份有限公司积极贯彻“三五二”文件精神，在泸州市泸县开展枳壳全产业链生产技术规范及质量标准提升研究，共同起草制定了以下10个文件，用以指导枳壳生产。</w:t>
      </w:r>
    </w:p>
    <w:p w14:paraId="288D5DD2">
      <w:pPr>
        <w:pStyle w:val="56"/>
        <w:ind w:firstLine="420"/>
      </w:pPr>
      <w:r>
        <w:rPr>
          <w:rFonts w:hint="eastAsia"/>
        </w:rPr>
        <w:t xml:space="preserve">——1.川产道地药材“三五二”工程 </w:t>
      </w:r>
      <w:r>
        <w:rPr>
          <w:rFonts w:hint="eastAsia"/>
          <w:lang w:eastAsia="zh-CN"/>
        </w:rPr>
        <w:t>种苗</w:t>
      </w:r>
      <w:r>
        <w:rPr>
          <w:rFonts w:hint="eastAsia"/>
        </w:rPr>
        <w:t>标准 枳壳</w:t>
      </w:r>
    </w:p>
    <w:p w14:paraId="525501A7">
      <w:pPr>
        <w:pStyle w:val="56"/>
        <w:ind w:firstLine="420"/>
      </w:pPr>
      <w:r>
        <w:rPr>
          <w:rFonts w:hint="eastAsia"/>
        </w:rPr>
        <w:t>——2.川产道地药材“三五二”工程 种苗繁育技术规范 枳壳</w:t>
      </w:r>
    </w:p>
    <w:p w14:paraId="222D3EA2">
      <w:pPr>
        <w:pStyle w:val="56"/>
        <w:ind w:firstLine="420"/>
      </w:pPr>
      <w:r>
        <w:rPr>
          <w:rFonts w:hint="eastAsia"/>
        </w:rPr>
        <w:t>——3.川产道地药材“三五二”工程 种植技术规范 枳壳</w:t>
      </w:r>
    </w:p>
    <w:p w14:paraId="3CC893F6">
      <w:pPr>
        <w:pStyle w:val="56"/>
        <w:ind w:firstLine="420"/>
      </w:pPr>
      <w:r>
        <w:rPr>
          <w:rFonts w:hint="eastAsia"/>
        </w:rPr>
        <w:t>——4.川产道地药材“三五二”工程 采收及产地初加工技术规范 枳壳</w:t>
      </w:r>
    </w:p>
    <w:p w14:paraId="75E1064D">
      <w:pPr>
        <w:pStyle w:val="56"/>
        <w:ind w:firstLine="420"/>
      </w:pPr>
      <w:r>
        <w:rPr>
          <w:rFonts w:hint="eastAsia"/>
        </w:rPr>
        <w:t>——5.川产道地药材“三五二”工程 产地趁鲜加工与炮制一体化技术规范 枳壳</w:t>
      </w:r>
    </w:p>
    <w:p w14:paraId="54BBB22E">
      <w:pPr>
        <w:pStyle w:val="56"/>
        <w:ind w:firstLine="420"/>
      </w:pPr>
      <w:r>
        <w:rPr>
          <w:rFonts w:hint="eastAsia"/>
        </w:rPr>
        <w:t>——6.川产道地药材“三五二”工程 药材及饮片质量标准 枳壳</w:t>
      </w:r>
    </w:p>
    <w:p w14:paraId="3FAF7271">
      <w:pPr>
        <w:pStyle w:val="56"/>
        <w:ind w:firstLine="420"/>
      </w:pPr>
      <w:r>
        <w:rPr>
          <w:rFonts w:hint="eastAsia"/>
        </w:rPr>
        <w:t>——7.川产道地药材“三五二”工程 商品规格等级标准 枳壳</w:t>
      </w:r>
    </w:p>
    <w:p w14:paraId="48C629D3">
      <w:pPr>
        <w:pStyle w:val="56"/>
        <w:ind w:firstLine="420"/>
      </w:pPr>
      <w:r>
        <w:rPr>
          <w:rFonts w:hint="eastAsia"/>
        </w:rPr>
        <w:t>——8.川产道地药材“三五二”工程 包装贮藏运输技术规范 枳壳</w:t>
      </w:r>
    </w:p>
    <w:p w14:paraId="753F5625">
      <w:pPr>
        <w:pStyle w:val="56"/>
        <w:ind w:firstLine="420"/>
      </w:pPr>
      <w:r>
        <w:rPr>
          <w:rFonts w:hint="eastAsia"/>
        </w:rPr>
        <w:t>——9.川产道地药材“三五二”工程 质量追溯体系要求 枳壳</w:t>
      </w:r>
      <w:bookmarkEnd w:id="51"/>
    </w:p>
    <w:p w14:paraId="19D8C91F">
      <w:pPr>
        <w:pStyle w:val="56"/>
        <w:ind w:firstLine="420"/>
      </w:pPr>
      <w:r>
        <w:rPr>
          <w:rFonts w:hint="eastAsia"/>
        </w:rPr>
        <w:t>——10.川产道地药材“三五二”工程 川产道地药材备案申请表 枳壳</w:t>
      </w:r>
    </w:p>
    <w:p w14:paraId="2CA87185">
      <w:pPr>
        <w:pStyle w:val="56"/>
        <w:ind w:firstLine="420"/>
        <w:rPr>
          <w:color w:val="000000" w:themeColor="text1"/>
          <w14:textFill>
            <w14:solidFill>
              <w14:schemeClr w14:val="tx1"/>
            </w14:solidFill>
          </w14:textFill>
        </w:rPr>
      </w:pPr>
      <w:r>
        <w:rPr>
          <w:rFonts w:hint="eastAsia"/>
        </w:rPr>
        <w:t>《川产道地药材“三五二”工程 采收及产地初加工技术规范 枳壳》（Q/LTZ 0004）</w:t>
      </w:r>
      <w:r>
        <w:rPr>
          <w:rFonts w:hint="eastAsia"/>
          <w:color w:val="000000" w:themeColor="text1"/>
          <w14:textFill>
            <w14:solidFill>
              <w14:schemeClr w14:val="tx1"/>
            </w14:solidFill>
          </w14:textFill>
        </w:rPr>
        <w:t>制定了枳壳的采收时间、采收要求、产地初加工技术等内容，有利于保障药材质量。</w:t>
      </w:r>
    </w:p>
    <w:p w14:paraId="5517CB30">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50"/>
    <w:p w14:paraId="0CDAE268">
      <w:pPr>
        <w:spacing w:line="20" w:lineRule="exact"/>
        <w:jc w:val="center"/>
        <w:rPr>
          <w:rFonts w:hint="eastAsia" w:ascii="黑体" w:hAnsi="黑体" w:eastAsia="黑体"/>
          <w:sz w:val="32"/>
          <w:szCs w:val="32"/>
        </w:rPr>
      </w:pPr>
      <w:bookmarkStart w:id="52" w:name="BookMark4"/>
    </w:p>
    <w:p w14:paraId="442C6DD2">
      <w:pPr>
        <w:spacing w:line="20" w:lineRule="exact"/>
        <w:jc w:val="center"/>
        <w:rPr>
          <w:rFonts w:hint="eastAsia" w:ascii="黑体" w:hAnsi="黑体" w:eastAsia="黑体"/>
          <w:sz w:val="32"/>
          <w:szCs w:val="32"/>
        </w:rPr>
      </w:pPr>
    </w:p>
    <w:sdt>
      <w:sdtPr>
        <w:tag w:val="NEW_STAND_NAME"/>
        <w:id w:val="595910757"/>
        <w:lock w:val="sdtLocked"/>
        <w:placeholder>
          <w:docPart w:val="BAEE4B52FD404908ADC448651DE2FE42"/>
        </w:placeholder>
      </w:sdtPr>
      <w:sdtContent>
        <w:p w14:paraId="58BA4820">
          <w:pPr>
            <w:pStyle w:val="177"/>
            <w:spacing w:before="312" w:beforeLines="100" w:after="3" w:afterLines="1"/>
            <w:rPr>
              <w:rFonts w:hint="eastAsia"/>
            </w:rPr>
          </w:pPr>
          <w:bookmarkStart w:id="53" w:name="NEW_STAND_NAME"/>
          <w:r>
            <w:rPr>
              <w:rFonts w:hint="eastAsia"/>
            </w:rPr>
            <w:t>川产道地药材"三五二"工程</w:t>
          </w:r>
        </w:p>
        <w:p w14:paraId="7802E4D0">
          <w:pPr>
            <w:pStyle w:val="177"/>
            <w:spacing w:before="3" w:beforeLines="1" w:after="3" w:afterLines="1"/>
            <w:rPr>
              <w:rFonts w:hint="eastAsia"/>
            </w:rPr>
          </w:pPr>
          <w:r>
            <w:rPr>
              <w:rFonts w:hint="eastAsia"/>
            </w:rPr>
            <w:t>采收及产地初加工技术规范</w:t>
          </w:r>
        </w:p>
        <w:p w14:paraId="1104E8A2">
          <w:pPr>
            <w:pStyle w:val="177"/>
            <w:spacing w:before="3" w:beforeLines="1" w:after="680"/>
            <w:rPr>
              <w:rFonts w:hint="eastAsia"/>
            </w:rPr>
          </w:pPr>
          <w:r>
            <w:rPr>
              <w:rFonts w:hint="eastAsia"/>
            </w:rPr>
            <w:t>枳壳</w:t>
          </w:r>
        </w:p>
      </w:sdtContent>
    </w:sdt>
    <w:bookmarkEnd w:id="53"/>
    <w:p w14:paraId="045D445B">
      <w:pPr>
        <w:pStyle w:val="104"/>
        <w:spacing w:before="312" w:after="312"/>
      </w:pPr>
      <w:bookmarkStart w:id="54" w:name="_Toc26986771"/>
      <w:bookmarkStart w:id="55" w:name="_Toc155534715"/>
      <w:bookmarkStart w:id="56" w:name="_Toc17233333"/>
      <w:bookmarkStart w:id="57" w:name="_Toc163402183"/>
      <w:bookmarkStart w:id="58" w:name="_Toc212576700"/>
      <w:bookmarkStart w:id="59" w:name="_Toc26648465"/>
      <w:bookmarkStart w:id="60" w:name="_Toc210829932"/>
      <w:bookmarkStart w:id="61" w:name="_Toc163402514"/>
      <w:bookmarkStart w:id="62" w:name="_Toc210829890"/>
      <w:bookmarkStart w:id="63" w:name="_Toc162085259"/>
      <w:bookmarkStart w:id="64" w:name="_Toc98918883"/>
      <w:bookmarkStart w:id="65" w:name="_Toc26986530"/>
      <w:bookmarkStart w:id="66" w:name="_Toc24884211"/>
      <w:bookmarkStart w:id="67" w:name="_Toc161934539"/>
      <w:bookmarkStart w:id="68" w:name="_Toc161835069"/>
      <w:bookmarkStart w:id="69" w:name="_Toc162429192"/>
      <w:bookmarkStart w:id="70" w:name="_Toc161931208"/>
      <w:bookmarkStart w:id="71" w:name="_Toc26718930"/>
      <w:bookmarkStart w:id="72" w:name="_Toc162991137"/>
      <w:bookmarkStart w:id="73" w:name="_Toc161950842"/>
      <w:bookmarkStart w:id="74" w:name="_Toc161326933"/>
      <w:bookmarkStart w:id="75" w:name="_Toc17233325"/>
      <w:bookmarkStart w:id="76" w:name="_Toc24884218"/>
      <w:r>
        <w:rPr>
          <w:rFonts w:hint="eastAsia"/>
        </w:rPr>
        <w:t>范围</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0913FEB3">
      <w:pPr>
        <w:pStyle w:val="56"/>
        <w:ind w:firstLine="420"/>
        <w:rPr>
          <w:rFonts w:hint="eastAsia"/>
        </w:rPr>
      </w:pPr>
      <w:bookmarkStart w:id="77" w:name="_Toc24884219"/>
      <w:bookmarkStart w:id="78" w:name="_Toc24884212"/>
      <w:bookmarkStart w:id="79" w:name="_Toc17233326"/>
      <w:bookmarkStart w:id="80" w:name="_Toc26648466"/>
      <w:bookmarkStart w:id="81" w:name="_Toc17233334"/>
      <w:r>
        <w:rPr>
          <w:rFonts w:hint="eastAsia"/>
        </w:rPr>
        <w:t>本文件规定了枳壳采收及产地初加工的术语和定义、采收要求及加工技术。</w:t>
      </w:r>
    </w:p>
    <w:p w14:paraId="5F1ECFE0">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本文件适用于泸州天植农业科技有限公司种植的</w:t>
      </w:r>
      <w:r>
        <w:rPr>
          <w:rFonts w:hint="eastAsia"/>
        </w:rPr>
        <w:t>枳壳</w:t>
      </w:r>
      <w:r>
        <w:rPr>
          <w:rFonts w:hint="eastAsia"/>
          <w:color w:val="000000" w:themeColor="text1"/>
          <w14:textFill>
            <w14:solidFill>
              <w14:schemeClr w14:val="tx1"/>
            </w14:solidFill>
          </w14:textFill>
        </w:rPr>
        <w:t>的采收及产地初加工。</w:t>
      </w:r>
    </w:p>
    <w:p w14:paraId="3C199CB7">
      <w:pPr>
        <w:pStyle w:val="104"/>
        <w:spacing w:before="312" w:after="312"/>
      </w:pPr>
      <w:bookmarkStart w:id="82" w:name="_Toc161835070"/>
      <w:bookmarkStart w:id="83" w:name="_Toc162991138"/>
      <w:bookmarkStart w:id="84" w:name="_Toc98918884"/>
      <w:bookmarkStart w:id="85" w:name="_Toc161950843"/>
      <w:bookmarkStart w:id="86" w:name="_Toc162429193"/>
      <w:bookmarkStart w:id="87" w:name="_Toc210829933"/>
      <w:bookmarkStart w:id="88" w:name="_Toc163402184"/>
      <w:bookmarkStart w:id="89" w:name="_Toc26986772"/>
      <w:bookmarkStart w:id="90" w:name="_Toc155534716"/>
      <w:bookmarkStart w:id="91" w:name="_Toc212576701"/>
      <w:bookmarkStart w:id="92" w:name="_Toc210829891"/>
      <w:bookmarkStart w:id="93" w:name="_Toc26718931"/>
      <w:bookmarkStart w:id="94" w:name="_Toc26986531"/>
      <w:bookmarkStart w:id="95" w:name="_Toc161326934"/>
      <w:bookmarkStart w:id="96" w:name="_Toc161931209"/>
      <w:bookmarkStart w:id="97" w:name="_Toc161934540"/>
      <w:bookmarkStart w:id="98" w:name="_Toc162085260"/>
      <w:bookmarkStart w:id="99" w:name="_Toc163402515"/>
      <w:r>
        <w:rPr>
          <w:rFonts w:hint="eastAsia"/>
        </w:rPr>
        <w:t>规范性引用文件</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sdt>
      <w:sdtPr>
        <w:rPr>
          <w:rFonts w:hint="eastAsia"/>
        </w:rPr>
        <w:id w:val="715848253"/>
        <w:placeholder>
          <w:docPart w:val="BD431DFFA51746DFBE253CBAAA95F1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D9DF83D">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0491B3E">
      <w:pPr>
        <w:pStyle w:val="56"/>
        <w:ind w:firstLine="420"/>
      </w:pPr>
      <w:r>
        <w:rPr>
          <w:rFonts w:hint="eastAsia"/>
        </w:rPr>
        <w:t>GB 5749 生活饮用水卫生标准</w:t>
      </w:r>
    </w:p>
    <w:p w14:paraId="3FA7069F">
      <w:pPr>
        <w:pStyle w:val="104"/>
        <w:spacing w:before="312" w:after="312"/>
      </w:pPr>
      <w:bookmarkStart w:id="100" w:name="_Toc161950844"/>
      <w:bookmarkStart w:id="101" w:name="_Toc155534717"/>
      <w:bookmarkStart w:id="102" w:name="_Toc163402185"/>
      <w:bookmarkStart w:id="103" w:name="_Toc161835071"/>
      <w:bookmarkStart w:id="104" w:name="_Toc212576702"/>
      <w:bookmarkStart w:id="105" w:name="_Toc210829892"/>
      <w:bookmarkStart w:id="106" w:name="_Toc162429194"/>
      <w:bookmarkStart w:id="107" w:name="_Toc210829934"/>
      <w:bookmarkStart w:id="108" w:name="_Toc162991139"/>
      <w:bookmarkStart w:id="109" w:name="_Toc161326935"/>
      <w:bookmarkStart w:id="110" w:name="_Toc98918885"/>
      <w:bookmarkStart w:id="111" w:name="_Toc162085261"/>
      <w:bookmarkStart w:id="112" w:name="_Toc161931210"/>
      <w:bookmarkStart w:id="113" w:name="_Toc161934541"/>
      <w:bookmarkStart w:id="114" w:name="_Toc163402516"/>
      <w:r>
        <w:rPr>
          <w:rFonts w:hint="eastAsia"/>
          <w:szCs w:val="21"/>
        </w:rPr>
        <w:t>术语和定义</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sdt>
      <w:sdtPr>
        <w:id w:val="-1"/>
        <w:placeholder>
          <w:docPart w:val="E3257D1351E34E5699A7ACB55CC5D84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5B5C739">
          <w:pPr>
            <w:pStyle w:val="56"/>
            <w:ind w:firstLine="420"/>
          </w:pPr>
          <w:bookmarkStart w:id="115" w:name="_Toc26986532"/>
          <w:bookmarkEnd w:id="115"/>
          <w:r>
            <w:t>下列术语和定义适用于本文件。</w:t>
          </w:r>
        </w:p>
      </w:sdtContent>
    </w:sdt>
    <w:p w14:paraId="29A897CC">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枳壳  Aurantii Fructus</w:t>
      </w:r>
      <w:r>
        <w:rPr>
          <w:rFonts w:hint="eastAsia" w:ascii="黑体" w:hAnsi="黑体" w:eastAsia="黑体"/>
        </w:rPr>
        <w:cr/>
      </w:r>
      <w:r>
        <w:rPr>
          <w:rFonts w:hint="eastAsia"/>
        </w:rPr>
        <w:t>芸香科植物酸橙</w:t>
      </w:r>
      <w:r>
        <w:rPr>
          <w:rFonts w:hint="eastAsia"/>
          <w:i/>
          <w:iCs/>
        </w:rPr>
        <w:t>Citrus aurantium</w:t>
      </w:r>
      <w:r>
        <w:rPr>
          <w:rFonts w:hint="eastAsia"/>
        </w:rPr>
        <w:t xml:space="preserve"> L.的干燥未成熟果实</w:t>
      </w:r>
      <w:r>
        <w:rPr>
          <w:rFonts w:hint="eastAsia" w:ascii="黑体" w:hAnsi="黑体" w:eastAsia="黑体"/>
        </w:rPr>
        <w:t>。</w:t>
      </w:r>
    </w:p>
    <w:p w14:paraId="43D42887">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分段干燥  Segmental </w:t>
      </w:r>
      <w:r>
        <w:rPr>
          <w:rFonts w:hint="eastAsia" w:ascii="黑体" w:hAnsi="黑体" w:eastAsia="黑体"/>
          <w:lang w:val="en-US" w:eastAsia="zh-CN"/>
        </w:rPr>
        <w:t>D</w:t>
      </w:r>
      <w:r>
        <w:rPr>
          <w:rFonts w:hint="eastAsia" w:ascii="黑体" w:hAnsi="黑体" w:eastAsia="黑体"/>
        </w:rPr>
        <w:t>rying</w:t>
      </w:r>
    </w:p>
    <w:p w14:paraId="3D239E75">
      <w:pPr>
        <w:pStyle w:val="56"/>
        <w:ind w:firstLine="420"/>
      </w:pPr>
      <w:r>
        <w:rPr>
          <w:rFonts w:hint="eastAsia"/>
        </w:rPr>
        <w:t>干燥至一定程度时停止干燥，放置一段时</w:t>
      </w:r>
      <w:bookmarkStart w:id="157" w:name="_GoBack"/>
      <w:bookmarkEnd w:id="157"/>
      <w:r>
        <w:rPr>
          <w:rFonts w:hint="eastAsia"/>
        </w:rPr>
        <w:t>间后，再进行干燥的方法。</w:t>
      </w:r>
    </w:p>
    <w:p w14:paraId="1A82B90F">
      <w:pPr>
        <w:pStyle w:val="104"/>
        <w:spacing w:before="312" w:after="312"/>
      </w:pPr>
      <w:bookmarkStart w:id="116" w:name="_Toc212576703"/>
      <w:bookmarkStart w:id="117" w:name="_Toc162085262"/>
      <w:bookmarkStart w:id="118" w:name="_Toc161835072"/>
      <w:bookmarkStart w:id="119" w:name="_Toc163402517"/>
      <w:bookmarkStart w:id="120" w:name="_Toc210829893"/>
      <w:bookmarkStart w:id="121" w:name="_Toc162429195"/>
      <w:bookmarkStart w:id="122" w:name="_Toc162991140"/>
      <w:bookmarkStart w:id="123" w:name="_Toc163402186"/>
      <w:bookmarkStart w:id="124" w:name="_Toc161950845"/>
      <w:bookmarkStart w:id="125" w:name="_Toc210829935"/>
      <w:bookmarkStart w:id="126" w:name="_Toc161934542"/>
      <w:bookmarkStart w:id="127" w:name="_Toc161326936"/>
      <w:bookmarkStart w:id="128" w:name="_Toc161931211"/>
      <w:bookmarkStart w:id="129" w:name="_Toc155534718"/>
      <w:r>
        <w:rPr>
          <w:rFonts w:hint="eastAsia"/>
        </w:rPr>
        <w:t>采收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24024406">
      <w:pPr>
        <w:pStyle w:val="105"/>
      </w:pPr>
      <w:r>
        <w:rPr>
          <w:rFonts w:hint="eastAsia"/>
        </w:rPr>
        <w:t>采收时间</w:t>
      </w:r>
    </w:p>
    <w:p w14:paraId="05F87047">
      <w:pPr>
        <w:pStyle w:val="56"/>
        <w:ind w:firstLine="420"/>
      </w:pPr>
      <w:r>
        <w:rPr>
          <w:rFonts w:hint="eastAsia"/>
        </w:rPr>
        <w:t>每年7至8月果实成熟前果皮尚绿时采收。</w:t>
      </w:r>
    </w:p>
    <w:p w14:paraId="26F7FBF5">
      <w:pPr>
        <w:pStyle w:val="105"/>
      </w:pPr>
      <w:r>
        <w:rPr>
          <w:rFonts w:hint="eastAsia"/>
        </w:rPr>
        <w:t>采收方法</w:t>
      </w:r>
    </w:p>
    <w:p w14:paraId="1289A745">
      <w:pPr>
        <w:pStyle w:val="56"/>
        <w:ind w:firstLine="420"/>
      </w:pPr>
      <w:r>
        <w:rPr>
          <w:rFonts w:hint="eastAsia"/>
        </w:rPr>
        <w:t>人工分批采摘直径≥3.6cm的鲜果，果实在采摘和转运过程中应轻拿轻放，装至容器八至九成满，以不压裂下层果实为宜，防止挤压</w:t>
      </w:r>
      <w:r>
        <w:rPr>
          <w:rFonts w:hint="eastAsia"/>
          <w:lang w:eastAsia="zh-CN"/>
        </w:rPr>
        <w:t>、</w:t>
      </w:r>
      <w:r>
        <w:rPr>
          <w:rFonts w:hint="eastAsia"/>
        </w:rPr>
        <w:t>碰撞，</w:t>
      </w:r>
      <w:r>
        <w:rPr>
          <w:rFonts w:hint="eastAsia"/>
          <w:lang w:val="en-US" w:eastAsia="zh-CN"/>
        </w:rPr>
        <w:t>避</w:t>
      </w:r>
      <w:r>
        <w:rPr>
          <w:rFonts w:hint="eastAsia"/>
        </w:rPr>
        <w:t>免果实损伤。采后应及时转运，转运工具应清洁。</w:t>
      </w:r>
    </w:p>
    <w:p w14:paraId="45E2BD8F">
      <w:pPr>
        <w:pStyle w:val="105"/>
      </w:pPr>
      <w:r>
        <w:rPr>
          <w:rFonts w:hint="eastAsia"/>
        </w:rPr>
        <w:t>采后处理</w:t>
      </w:r>
    </w:p>
    <w:p w14:paraId="268EF955">
      <w:pPr>
        <w:pStyle w:val="56"/>
        <w:ind w:firstLine="420"/>
      </w:pPr>
      <w:r>
        <w:rPr>
          <w:rFonts w:hint="eastAsia"/>
        </w:rPr>
        <w:t>采收后应及时摊放在阴凉、干燥、通风的环境下，避免日晒雨淋。严禁乱堆乱弃果实。</w:t>
      </w:r>
    </w:p>
    <w:p w14:paraId="55FFF84F">
      <w:pPr>
        <w:pStyle w:val="104"/>
        <w:spacing w:before="312" w:after="312"/>
      </w:pPr>
      <w:bookmarkStart w:id="130" w:name="_Toc161934543"/>
      <w:bookmarkStart w:id="131" w:name="_Toc161835073"/>
      <w:bookmarkStart w:id="132" w:name="_Toc161950846"/>
      <w:bookmarkStart w:id="133" w:name="_Toc155534719"/>
      <w:bookmarkStart w:id="134" w:name="_Toc163402187"/>
      <w:bookmarkStart w:id="135" w:name="_Toc210829936"/>
      <w:bookmarkStart w:id="136" w:name="_Toc162991141"/>
      <w:bookmarkStart w:id="137" w:name="_Toc162429196"/>
      <w:bookmarkStart w:id="138" w:name="_Toc161931212"/>
      <w:bookmarkStart w:id="139" w:name="_Toc162085263"/>
      <w:bookmarkStart w:id="140" w:name="_Toc210829894"/>
      <w:bookmarkStart w:id="141" w:name="_Toc163402518"/>
      <w:bookmarkStart w:id="142" w:name="_Toc212576704"/>
      <w:bookmarkStart w:id="143" w:name="_Toc161326937"/>
      <w:r>
        <w:rPr>
          <w:rFonts w:hint="eastAsia"/>
        </w:rPr>
        <w:t>加工</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57E5E503">
      <w:pPr>
        <w:pStyle w:val="105"/>
      </w:pPr>
      <w:r>
        <w:rPr>
          <w:rFonts w:hint="eastAsia"/>
        </w:rPr>
        <w:t>切制</w:t>
      </w:r>
    </w:p>
    <w:p w14:paraId="298F76AA">
      <w:pPr>
        <w:pStyle w:val="56"/>
        <w:ind w:firstLine="420"/>
        <w:rPr>
          <w:rFonts w:hint="eastAsia"/>
        </w:rPr>
      </w:pPr>
      <w:r>
        <w:rPr>
          <w:rFonts w:hint="eastAsia"/>
        </w:rPr>
        <w:t>取4.</w:t>
      </w:r>
      <w:r>
        <w:rPr>
          <w:rFonts w:hint="eastAsia"/>
          <w:lang w:val="en-US" w:eastAsia="zh-CN"/>
        </w:rPr>
        <w:t>3</w:t>
      </w:r>
      <w:r>
        <w:rPr>
          <w:rFonts w:hint="eastAsia"/>
        </w:rPr>
        <w:t>（采后处理</w:t>
      </w:r>
      <w:r>
        <w:rPr>
          <w:rFonts w:hint="eastAsia"/>
          <w:lang w:eastAsia="zh-CN"/>
        </w:rPr>
        <w:t>）</w:t>
      </w:r>
      <w:r>
        <w:rPr>
          <w:rFonts w:hint="eastAsia"/>
        </w:rPr>
        <w:t>项下摊放后的果实的果实，自中部横切为两半。</w:t>
      </w:r>
    </w:p>
    <w:p w14:paraId="7FC811AC">
      <w:pPr>
        <w:pStyle w:val="105"/>
      </w:pPr>
      <w:r>
        <w:rPr>
          <w:rFonts w:hint="eastAsia"/>
        </w:rPr>
        <w:t>干燥</w:t>
      </w:r>
    </w:p>
    <w:p w14:paraId="395B0359">
      <w:pPr>
        <w:pStyle w:val="56"/>
        <w:ind w:firstLine="420"/>
      </w:pPr>
      <w:r>
        <w:rPr>
          <w:rFonts w:hint="eastAsia"/>
        </w:rPr>
        <w:t>切制后采用晒干或烘干方式进行干燥。</w:t>
      </w:r>
    </w:p>
    <w:p w14:paraId="739C3D94">
      <w:pPr>
        <w:pStyle w:val="65"/>
        <w:spacing w:before="156" w:after="156"/>
      </w:pPr>
      <w:r>
        <w:rPr>
          <w:rFonts w:hint="eastAsia"/>
        </w:rPr>
        <w:t>晒干</w:t>
      </w:r>
    </w:p>
    <w:p w14:paraId="4BF34536">
      <w:pPr>
        <w:pStyle w:val="56"/>
        <w:ind w:firstLine="420"/>
      </w:pPr>
      <w:r>
        <w:rPr>
          <w:rFonts w:hint="eastAsia"/>
        </w:rPr>
        <w:t>切制后应及时摊开使瓤肉向上露天晾晒，晒至瓤肉不沾灰时，再晒皮面。照此反复翻面晾晒至水分≤12.0%，除去霉变枳壳及杂质等。晾晒过程应避免雨淋。</w:t>
      </w:r>
    </w:p>
    <w:p w14:paraId="4EB2F891">
      <w:pPr>
        <w:pStyle w:val="65"/>
        <w:spacing w:before="156" w:after="156"/>
      </w:pPr>
      <w:r>
        <w:rPr>
          <w:rFonts w:hint="eastAsia"/>
        </w:rPr>
        <w:t>烘干</w:t>
      </w:r>
    </w:p>
    <w:p w14:paraId="42F6A53F">
      <w:pPr>
        <w:pStyle w:val="56"/>
        <w:ind w:firstLine="420"/>
      </w:pPr>
      <w:r>
        <w:rPr>
          <w:rFonts w:hint="eastAsia"/>
        </w:rPr>
        <w:t>采用分段干燥，40℃～55℃烘干24h后，取出在干燥、通风、洁净处堆放回润12h以上，继续采用40℃～55℃烘干，干燥至水分≤12.0%，除去霉变枳壳及杂质等。</w:t>
      </w:r>
    </w:p>
    <w:p w14:paraId="0B2E422C">
      <w:pPr>
        <w:pStyle w:val="65"/>
        <w:numPr>
          <w:ilvl w:val="3"/>
          <w:numId w:val="0"/>
        </w:numPr>
        <w:spacing w:before="156" w:after="156"/>
        <w:ind w:leftChars="0"/>
      </w:pPr>
      <w:r>
        <w:rPr>
          <w:rFonts w:hint="eastAsia"/>
          <w:lang w:val="en-US" w:eastAsia="zh-CN"/>
        </w:rPr>
        <w:t>5.3</w:t>
      </w:r>
      <w:r>
        <w:rPr>
          <w:rFonts w:hint="eastAsia"/>
        </w:rPr>
        <w:t>包装</w:t>
      </w:r>
    </w:p>
    <w:p w14:paraId="08AD5520">
      <w:pPr>
        <w:pStyle w:val="105"/>
        <w:numPr>
          <w:ilvl w:val="2"/>
          <w:numId w:val="0"/>
        </w:numPr>
        <w:ind w:leftChars="0"/>
      </w:pPr>
      <w:r>
        <w:rPr>
          <w:rFonts w:hint="eastAsia"/>
          <w:lang w:val="en-US" w:eastAsia="zh-CN"/>
        </w:rPr>
        <w:t>5.4</w:t>
      </w:r>
      <w:r>
        <w:rPr>
          <w:rFonts w:hint="eastAsia"/>
        </w:rPr>
        <w:t>要求</w:t>
      </w:r>
    </w:p>
    <w:p w14:paraId="7CA75682">
      <w:pPr>
        <w:pStyle w:val="165"/>
        <w:numPr>
          <w:ilvl w:val="3"/>
          <w:numId w:val="0"/>
        </w:numPr>
        <w:ind w:firstLine="420" w:firstLineChars="200"/>
      </w:pPr>
      <w:r>
        <w:rPr>
          <w:rFonts w:hint="eastAsia"/>
        </w:rPr>
        <w:t>加工场地、工具应洁净，不受雨淋等。</w:t>
      </w:r>
    </w:p>
    <w:p w14:paraId="3AAEA7AC">
      <w:pPr>
        <w:pStyle w:val="165"/>
        <w:numPr>
          <w:ilvl w:val="3"/>
          <w:numId w:val="0"/>
        </w:numPr>
        <w:ind w:firstLine="420" w:firstLineChars="200"/>
      </w:pPr>
      <w:r>
        <w:rPr>
          <w:rFonts w:hint="eastAsia"/>
        </w:rPr>
        <w:t>场地及设备清洁用水应符合GB 5749中的规定。</w:t>
      </w:r>
    </w:p>
    <w:p w14:paraId="5963416E">
      <w:pPr>
        <w:pStyle w:val="165"/>
        <w:numPr>
          <w:ilvl w:val="3"/>
          <w:numId w:val="0"/>
        </w:numPr>
        <w:ind w:firstLine="420" w:firstLineChars="200"/>
      </w:pPr>
      <w:r>
        <w:rPr>
          <w:rFonts w:hint="eastAsia"/>
        </w:rPr>
        <w:t>生产加工应符合《中药材生产质量管理规范》中的规定。</w:t>
      </w:r>
      <w:bookmarkEnd w:id="52"/>
      <w:bookmarkStart w:id="144" w:name="BookMark6"/>
    </w:p>
    <w:p w14:paraId="4FD211E5">
      <w:pPr>
        <w:pStyle w:val="165"/>
        <w:numPr>
          <w:ilvl w:val="3"/>
          <w:numId w:val="0"/>
        </w:numPr>
        <w:ind w:firstLine="420" w:firstLineChars="200"/>
      </w:pPr>
    </w:p>
    <w:p w14:paraId="49055E79">
      <w:pPr>
        <w:pStyle w:val="165"/>
        <w:numPr>
          <w:ilvl w:val="3"/>
          <w:numId w:val="0"/>
        </w:numPr>
        <w:ind w:firstLine="420" w:firstLineChars="200"/>
      </w:pPr>
    </w:p>
    <w:p w14:paraId="6E063174">
      <w:pPr>
        <w:pStyle w:val="56"/>
        <w:ind w:firstLine="0" w:firstLineChars="0"/>
        <w:sectPr>
          <w:pgSz w:w="11906" w:h="16838"/>
          <w:pgMar w:top="1928" w:right="1134" w:bottom="1134" w:left="1134" w:header="1418" w:footer="1134" w:gutter="284"/>
          <w:pgNumType w:start="1"/>
          <w:cols w:space="425" w:num="1"/>
          <w:formProt w:val="0"/>
          <w:docGrid w:type="lines" w:linePitch="312" w:charSpace="0"/>
        </w:sectPr>
      </w:pPr>
    </w:p>
    <w:p w14:paraId="7EA425C0">
      <w:pPr>
        <w:pStyle w:val="63"/>
        <w:spacing w:after="156"/>
      </w:pPr>
      <w:bookmarkStart w:id="145" w:name="_Toc162429197"/>
      <w:bookmarkStart w:id="146" w:name="_Toc163402188"/>
      <w:bookmarkStart w:id="147" w:name="_Toc210829938"/>
      <w:bookmarkStart w:id="148" w:name="_Toc161934544"/>
      <w:bookmarkStart w:id="149" w:name="_Toc210829895"/>
      <w:bookmarkStart w:id="150" w:name="_Toc162991142"/>
      <w:bookmarkStart w:id="151" w:name="_Toc163402519"/>
      <w:bookmarkStart w:id="152" w:name="_Toc212576705"/>
      <w:bookmarkStart w:id="153" w:name="_Toc162085264"/>
      <w:bookmarkStart w:id="154" w:name="_Toc161931213"/>
      <w:bookmarkStart w:id="155" w:name="_Toc161950847"/>
      <w:r>
        <w:rPr>
          <w:rFonts w:hint="eastAsia"/>
          <w:spacing w:val="105"/>
        </w:rPr>
        <w:t>参考文</w:t>
      </w:r>
      <w:r>
        <w:rPr>
          <w:rFonts w:hint="eastAsia"/>
        </w:rPr>
        <w:t>献</w:t>
      </w:r>
      <w:bookmarkEnd w:id="145"/>
      <w:bookmarkEnd w:id="146"/>
      <w:bookmarkEnd w:id="147"/>
      <w:bookmarkEnd w:id="148"/>
      <w:bookmarkEnd w:id="149"/>
      <w:bookmarkEnd w:id="150"/>
      <w:bookmarkEnd w:id="151"/>
      <w:bookmarkEnd w:id="152"/>
      <w:bookmarkEnd w:id="153"/>
      <w:bookmarkEnd w:id="154"/>
      <w:bookmarkEnd w:id="155"/>
    </w:p>
    <w:p w14:paraId="7A492544">
      <w:pPr>
        <w:pStyle w:val="56"/>
        <w:ind w:firstLine="420"/>
      </w:pPr>
      <w:r>
        <w:rPr>
          <w:rFonts w:hint="eastAsia"/>
        </w:rPr>
        <w:t>[1] 国家药品监督管理局令2022年第22号 中药材生产质量管理规范</w:t>
      </w:r>
    </w:p>
    <w:p w14:paraId="63279EE8">
      <w:pPr>
        <w:pStyle w:val="56"/>
        <w:ind w:firstLine="420"/>
      </w:pPr>
    </w:p>
    <w:bookmarkEnd w:id="144"/>
    <w:p w14:paraId="02081835">
      <w:pPr>
        <w:pStyle w:val="56"/>
        <w:ind w:firstLine="0" w:firstLineChars="0"/>
        <w:jc w:val="center"/>
      </w:pPr>
      <w:bookmarkStart w:id="156" w:name="BookMark8"/>
      <w:r>
        <w:drawing>
          <wp:inline distT="0" distB="0" distL="0" distR="0">
            <wp:extent cx="1485900" cy="317500"/>
            <wp:effectExtent l="0" t="0" r="0" b="6350"/>
            <wp:docPr id="1403421138" name="图片 1"/>
            <wp:cNvGraphicFramePr/>
            <a:graphic xmlns:a="http://schemas.openxmlformats.org/drawingml/2006/main">
              <a:graphicData uri="http://schemas.openxmlformats.org/drawingml/2006/picture">
                <pic:pic xmlns:pic="http://schemas.openxmlformats.org/drawingml/2006/picture">
                  <pic:nvPicPr>
                    <pic:cNvPr id="1403421138"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6"/>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E15D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0C6FA">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0F01E">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8F4D0">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8B4A0">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73F70">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6DE28">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9432A">
    <w:pPr>
      <w:pStyle w:val="61"/>
      <w:rPr>
        <w:rFonts w:hint="eastAsia"/>
      </w:rPr>
    </w:pPr>
    <w:r>
      <w:fldChar w:fldCharType="begin"/>
    </w:r>
    <w:r>
      <w:instrText xml:space="preserve"> STYLEREF  标准文件_文件编号  \* MERGEFORMAT </w:instrText>
    </w:r>
    <w:r>
      <w:fldChar w:fldCharType="separate"/>
    </w:r>
    <w:r>
      <w:t>Q/LTZ 0004—2025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C3FA8">
    <w:pPr>
      <w:pStyle w:val="18"/>
      <w:jc w:val="right"/>
    </w:pPr>
    <w:r>
      <w:fldChar w:fldCharType="begin"/>
    </w:r>
    <w:r>
      <w:instrText xml:space="preserve"> STYLEREF  标准文件_文件编号  \* MERGEFORMAT </w:instrText>
    </w:r>
    <w:r>
      <w:fldChar w:fldCharType="separate"/>
    </w:r>
    <w:r>
      <w:t>Q/LTZ 0004—2025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dit="forms" w:enforcement="1" w:cryptProviderType="rsaAES" w:cryptAlgorithmClass="hash" w:cryptAlgorithmType="typeAny" w:cryptAlgorithmSid="14" w:cryptSpinCount="100000" w:hash="t40DzHPik3zz1M7D5HyOCdAq1IUndduNxMyaZT3Rd1vEWqZwuX2O7wN2CrfE6G5XD7vCAZ9yW8071yIQ0ZsoaA==" w:salt="NFnr/0hwErlaqtpuNhAP5Q=="/>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4B3966"/>
    <w:rsid w:val="0000040A"/>
    <w:rsid w:val="00000A94"/>
    <w:rsid w:val="00001972"/>
    <w:rsid w:val="00001D9A"/>
    <w:rsid w:val="0000380F"/>
    <w:rsid w:val="000051C3"/>
    <w:rsid w:val="00007B3A"/>
    <w:rsid w:val="000107E0"/>
    <w:rsid w:val="0001099D"/>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11D"/>
    <w:rsid w:val="00043282"/>
    <w:rsid w:val="00044286"/>
    <w:rsid w:val="00047F28"/>
    <w:rsid w:val="000503AA"/>
    <w:rsid w:val="000506A1"/>
    <w:rsid w:val="000506C5"/>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D47"/>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178F7"/>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D6F"/>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340B"/>
    <w:rsid w:val="00173FB1"/>
    <w:rsid w:val="00176DFD"/>
    <w:rsid w:val="001852C9"/>
    <w:rsid w:val="00190087"/>
    <w:rsid w:val="001913C4"/>
    <w:rsid w:val="00192071"/>
    <w:rsid w:val="0019348F"/>
    <w:rsid w:val="00193A07"/>
    <w:rsid w:val="00194C95"/>
    <w:rsid w:val="00195C34"/>
    <w:rsid w:val="00196EF5"/>
    <w:rsid w:val="001A1A53"/>
    <w:rsid w:val="001A234A"/>
    <w:rsid w:val="001A2F59"/>
    <w:rsid w:val="001A4CF3"/>
    <w:rsid w:val="001B06E8"/>
    <w:rsid w:val="001B4EFD"/>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2C3"/>
    <w:rsid w:val="001E73AB"/>
    <w:rsid w:val="001F092D"/>
    <w:rsid w:val="001F143A"/>
    <w:rsid w:val="001F1605"/>
    <w:rsid w:val="001F1F89"/>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097E"/>
    <w:rsid w:val="00221B79"/>
    <w:rsid w:val="00221C6B"/>
    <w:rsid w:val="002253A1"/>
    <w:rsid w:val="00225CF8"/>
    <w:rsid w:val="0022794E"/>
    <w:rsid w:val="00233D64"/>
    <w:rsid w:val="0023482A"/>
    <w:rsid w:val="002359CB"/>
    <w:rsid w:val="00243540"/>
    <w:rsid w:val="0024497B"/>
    <w:rsid w:val="0024515B"/>
    <w:rsid w:val="00245FF7"/>
    <w:rsid w:val="00246021"/>
    <w:rsid w:val="0024666E"/>
    <w:rsid w:val="00247742"/>
    <w:rsid w:val="00247F52"/>
    <w:rsid w:val="00250888"/>
    <w:rsid w:val="00250B25"/>
    <w:rsid w:val="00250BBE"/>
    <w:rsid w:val="002515C2"/>
    <w:rsid w:val="0025194F"/>
    <w:rsid w:val="0026148A"/>
    <w:rsid w:val="00262696"/>
    <w:rsid w:val="00263D25"/>
    <w:rsid w:val="002643C3"/>
    <w:rsid w:val="00264A0C"/>
    <w:rsid w:val="00266EEB"/>
    <w:rsid w:val="00267EF4"/>
    <w:rsid w:val="00270CB8"/>
    <w:rsid w:val="00272B08"/>
    <w:rsid w:val="00281B9E"/>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68F"/>
    <w:rsid w:val="002A5977"/>
    <w:rsid w:val="002A5A13"/>
    <w:rsid w:val="002A757F"/>
    <w:rsid w:val="002A7F44"/>
    <w:rsid w:val="002B0C40"/>
    <w:rsid w:val="002B1966"/>
    <w:rsid w:val="002B4508"/>
    <w:rsid w:val="002B5779"/>
    <w:rsid w:val="002B686C"/>
    <w:rsid w:val="002B6F78"/>
    <w:rsid w:val="002B7332"/>
    <w:rsid w:val="002B7F51"/>
    <w:rsid w:val="002C09E7"/>
    <w:rsid w:val="002C1E06"/>
    <w:rsid w:val="002C2038"/>
    <w:rsid w:val="002C259A"/>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4779"/>
    <w:rsid w:val="00306063"/>
    <w:rsid w:val="00313B85"/>
    <w:rsid w:val="00317988"/>
    <w:rsid w:val="003221B4"/>
    <w:rsid w:val="0032258D"/>
    <w:rsid w:val="00322E62"/>
    <w:rsid w:val="00324D13"/>
    <w:rsid w:val="00324EDD"/>
    <w:rsid w:val="00325023"/>
    <w:rsid w:val="00330CA9"/>
    <w:rsid w:val="003331E4"/>
    <w:rsid w:val="003356F0"/>
    <w:rsid w:val="00336C64"/>
    <w:rsid w:val="00337162"/>
    <w:rsid w:val="0034194F"/>
    <w:rsid w:val="00344605"/>
    <w:rsid w:val="0034618D"/>
    <w:rsid w:val="003474AA"/>
    <w:rsid w:val="00350D1D"/>
    <w:rsid w:val="00352C83"/>
    <w:rsid w:val="00354697"/>
    <w:rsid w:val="0035786C"/>
    <w:rsid w:val="003608DB"/>
    <w:rsid w:val="003615D2"/>
    <w:rsid w:val="0036429C"/>
    <w:rsid w:val="00364A53"/>
    <w:rsid w:val="003654CB"/>
    <w:rsid w:val="00365AA9"/>
    <w:rsid w:val="00365F05"/>
    <w:rsid w:val="00365F86"/>
    <w:rsid w:val="00365F87"/>
    <w:rsid w:val="00366E89"/>
    <w:rsid w:val="003705F4"/>
    <w:rsid w:val="00370D58"/>
    <w:rsid w:val="00371316"/>
    <w:rsid w:val="00376713"/>
    <w:rsid w:val="003808A8"/>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4E3F"/>
    <w:rsid w:val="003C5A43"/>
    <w:rsid w:val="003D0519"/>
    <w:rsid w:val="003D0FF6"/>
    <w:rsid w:val="003D262C"/>
    <w:rsid w:val="003D6D61"/>
    <w:rsid w:val="003E091D"/>
    <w:rsid w:val="003E13A7"/>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CD2"/>
    <w:rsid w:val="00407D39"/>
    <w:rsid w:val="00411F0B"/>
    <w:rsid w:val="0041477A"/>
    <w:rsid w:val="004164D6"/>
    <w:rsid w:val="004167A3"/>
    <w:rsid w:val="004232A0"/>
    <w:rsid w:val="00432DAA"/>
    <w:rsid w:val="004332BA"/>
    <w:rsid w:val="00434305"/>
    <w:rsid w:val="00435DF7"/>
    <w:rsid w:val="0044083F"/>
    <w:rsid w:val="00441AE7"/>
    <w:rsid w:val="00445574"/>
    <w:rsid w:val="004467FB"/>
    <w:rsid w:val="00452D6B"/>
    <w:rsid w:val="00454484"/>
    <w:rsid w:val="0045517B"/>
    <w:rsid w:val="00463B77"/>
    <w:rsid w:val="00463C7B"/>
    <w:rsid w:val="004644A6"/>
    <w:rsid w:val="004659BD"/>
    <w:rsid w:val="00467A3F"/>
    <w:rsid w:val="00470775"/>
    <w:rsid w:val="004746B1"/>
    <w:rsid w:val="0047583F"/>
    <w:rsid w:val="00475DE8"/>
    <w:rsid w:val="00481C44"/>
    <w:rsid w:val="00483FB0"/>
    <w:rsid w:val="00484936"/>
    <w:rsid w:val="00485C89"/>
    <w:rsid w:val="00486BE3"/>
    <w:rsid w:val="004905E4"/>
    <w:rsid w:val="00490A89"/>
    <w:rsid w:val="00490AB4"/>
    <w:rsid w:val="004919A6"/>
    <w:rsid w:val="00492F02"/>
    <w:rsid w:val="004939AE"/>
    <w:rsid w:val="004A0A32"/>
    <w:rsid w:val="004A12DF"/>
    <w:rsid w:val="004A1BA8"/>
    <w:rsid w:val="004A4B57"/>
    <w:rsid w:val="004A63FA"/>
    <w:rsid w:val="004B0272"/>
    <w:rsid w:val="004B2701"/>
    <w:rsid w:val="004B2E1B"/>
    <w:rsid w:val="004B3966"/>
    <w:rsid w:val="004B3AA8"/>
    <w:rsid w:val="004B3E93"/>
    <w:rsid w:val="004C1FBC"/>
    <w:rsid w:val="004C3F1D"/>
    <w:rsid w:val="004C458D"/>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4AA5"/>
    <w:rsid w:val="004E4AEE"/>
    <w:rsid w:val="004E59E3"/>
    <w:rsid w:val="004E67C0"/>
    <w:rsid w:val="004F2C7F"/>
    <w:rsid w:val="004F391A"/>
    <w:rsid w:val="004F3CFB"/>
    <w:rsid w:val="004F3D61"/>
    <w:rsid w:val="004F6456"/>
    <w:rsid w:val="004F696E"/>
    <w:rsid w:val="004F6C71"/>
    <w:rsid w:val="00500998"/>
    <w:rsid w:val="00501139"/>
    <w:rsid w:val="0050239F"/>
    <w:rsid w:val="0050363E"/>
    <w:rsid w:val="005039BC"/>
    <w:rsid w:val="005043BB"/>
    <w:rsid w:val="00504A3D"/>
    <w:rsid w:val="00505767"/>
    <w:rsid w:val="005073F0"/>
    <w:rsid w:val="00510A7B"/>
    <w:rsid w:val="00512F6E"/>
    <w:rsid w:val="00513038"/>
    <w:rsid w:val="00514174"/>
    <w:rsid w:val="00516088"/>
    <w:rsid w:val="00516B0B"/>
    <w:rsid w:val="00517C8C"/>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FEA"/>
    <w:rsid w:val="00555044"/>
    <w:rsid w:val="00560391"/>
    <w:rsid w:val="005608D5"/>
    <w:rsid w:val="00561475"/>
    <w:rsid w:val="0056487B"/>
    <w:rsid w:val="00564FB9"/>
    <w:rsid w:val="00573D9E"/>
    <w:rsid w:val="00577ADE"/>
    <w:rsid w:val="005801E3"/>
    <w:rsid w:val="00581802"/>
    <w:rsid w:val="005836A8"/>
    <w:rsid w:val="0058409C"/>
    <w:rsid w:val="00584262"/>
    <w:rsid w:val="00585003"/>
    <w:rsid w:val="00586630"/>
    <w:rsid w:val="00587ADD"/>
    <w:rsid w:val="00596160"/>
    <w:rsid w:val="005966E2"/>
    <w:rsid w:val="00597007"/>
    <w:rsid w:val="005A0966"/>
    <w:rsid w:val="005A11B7"/>
    <w:rsid w:val="005A260B"/>
    <w:rsid w:val="005A4A1B"/>
    <w:rsid w:val="005A7830"/>
    <w:rsid w:val="005A7E9C"/>
    <w:rsid w:val="005A7FCE"/>
    <w:rsid w:val="005B0F3F"/>
    <w:rsid w:val="005B4903"/>
    <w:rsid w:val="005B51CE"/>
    <w:rsid w:val="005B5381"/>
    <w:rsid w:val="005B5885"/>
    <w:rsid w:val="005B5CD7"/>
    <w:rsid w:val="005B6CF6"/>
    <w:rsid w:val="005B7422"/>
    <w:rsid w:val="005B7A94"/>
    <w:rsid w:val="005C1D21"/>
    <w:rsid w:val="005C29B8"/>
    <w:rsid w:val="005C5F21"/>
    <w:rsid w:val="005C7156"/>
    <w:rsid w:val="005D0C75"/>
    <w:rsid w:val="005D4171"/>
    <w:rsid w:val="005D6A95"/>
    <w:rsid w:val="005D6B2C"/>
    <w:rsid w:val="005D6D9C"/>
    <w:rsid w:val="005E2335"/>
    <w:rsid w:val="005E34CA"/>
    <w:rsid w:val="005E3C18"/>
    <w:rsid w:val="005E680C"/>
    <w:rsid w:val="005E6812"/>
    <w:rsid w:val="005E7881"/>
    <w:rsid w:val="005E78E0"/>
    <w:rsid w:val="005F0D9C"/>
    <w:rsid w:val="005F284E"/>
    <w:rsid w:val="006015CE"/>
    <w:rsid w:val="00604784"/>
    <w:rsid w:val="00606415"/>
    <w:rsid w:val="00606419"/>
    <w:rsid w:val="00607D29"/>
    <w:rsid w:val="00612952"/>
    <w:rsid w:val="00614CC1"/>
    <w:rsid w:val="00615A9D"/>
    <w:rsid w:val="00617387"/>
    <w:rsid w:val="006205D6"/>
    <w:rsid w:val="006210E4"/>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D06"/>
    <w:rsid w:val="006640E5"/>
    <w:rsid w:val="006646F1"/>
    <w:rsid w:val="00664929"/>
    <w:rsid w:val="00664F62"/>
    <w:rsid w:val="006655E1"/>
    <w:rsid w:val="00671A01"/>
    <w:rsid w:val="00672060"/>
    <w:rsid w:val="00672BFD"/>
    <w:rsid w:val="006770F4"/>
    <w:rsid w:val="00677A84"/>
    <w:rsid w:val="0068026D"/>
    <w:rsid w:val="00680A27"/>
    <w:rsid w:val="006816A4"/>
    <w:rsid w:val="006819B8"/>
    <w:rsid w:val="006840A6"/>
    <w:rsid w:val="0068454E"/>
    <w:rsid w:val="0068498D"/>
    <w:rsid w:val="006850CD"/>
    <w:rsid w:val="00685AAB"/>
    <w:rsid w:val="006A07AA"/>
    <w:rsid w:val="006A25E5"/>
    <w:rsid w:val="006A2B46"/>
    <w:rsid w:val="006A336D"/>
    <w:rsid w:val="006A37B9"/>
    <w:rsid w:val="006A5061"/>
    <w:rsid w:val="006A7B9B"/>
    <w:rsid w:val="006B2672"/>
    <w:rsid w:val="006B54BF"/>
    <w:rsid w:val="006B5F44"/>
    <w:rsid w:val="006B5F90"/>
    <w:rsid w:val="006B62E4"/>
    <w:rsid w:val="006C1BBA"/>
    <w:rsid w:val="006C2079"/>
    <w:rsid w:val="006C47C1"/>
    <w:rsid w:val="006C5A62"/>
    <w:rsid w:val="006C5D68"/>
    <w:rsid w:val="006C6976"/>
    <w:rsid w:val="006C6DD0"/>
    <w:rsid w:val="006D0247"/>
    <w:rsid w:val="006D04EA"/>
    <w:rsid w:val="006D16C4"/>
    <w:rsid w:val="006D3E96"/>
    <w:rsid w:val="006D4515"/>
    <w:rsid w:val="006D4BB1"/>
    <w:rsid w:val="006D6593"/>
    <w:rsid w:val="006E416C"/>
    <w:rsid w:val="006F03A8"/>
    <w:rsid w:val="006F2ACA"/>
    <w:rsid w:val="006F2ADC"/>
    <w:rsid w:val="006F2BFE"/>
    <w:rsid w:val="006F31E9"/>
    <w:rsid w:val="006F6284"/>
    <w:rsid w:val="007002C5"/>
    <w:rsid w:val="00704387"/>
    <w:rsid w:val="00707669"/>
    <w:rsid w:val="00711CBA"/>
    <w:rsid w:val="00711FB5"/>
    <w:rsid w:val="00712A01"/>
    <w:rsid w:val="007147EA"/>
    <w:rsid w:val="00714F58"/>
    <w:rsid w:val="00722FBF"/>
    <w:rsid w:val="00722FC2"/>
    <w:rsid w:val="00724E1B"/>
    <w:rsid w:val="00725949"/>
    <w:rsid w:val="00727FA2"/>
    <w:rsid w:val="007322D9"/>
    <w:rsid w:val="00732BC0"/>
    <w:rsid w:val="007353C7"/>
    <w:rsid w:val="0073720F"/>
    <w:rsid w:val="00737796"/>
    <w:rsid w:val="0074165C"/>
    <w:rsid w:val="00741F0D"/>
    <w:rsid w:val="00742C35"/>
    <w:rsid w:val="007432CA"/>
    <w:rsid w:val="007439EB"/>
    <w:rsid w:val="00743CB4"/>
    <w:rsid w:val="00743F0A"/>
    <w:rsid w:val="007444E8"/>
    <w:rsid w:val="0074548E"/>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149"/>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340"/>
    <w:rsid w:val="007E0BF1"/>
    <w:rsid w:val="007E1B4F"/>
    <w:rsid w:val="007F0ED8"/>
    <w:rsid w:val="007F0F63"/>
    <w:rsid w:val="007F75CE"/>
    <w:rsid w:val="008013A4"/>
    <w:rsid w:val="008027CE"/>
    <w:rsid w:val="00802F42"/>
    <w:rsid w:val="00804383"/>
    <w:rsid w:val="00804BB7"/>
    <w:rsid w:val="00804D41"/>
    <w:rsid w:val="00810257"/>
    <w:rsid w:val="008104F5"/>
    <w:rsid w:val="00811072"/>
    <w:rsid w:val="00811369"/>
    <w:rsid w:val="008128FE"/>
    <w:rsid w:val="00815419"/>
    <w:rsid w:val="008163C8"/>
    <w:rsid w:val="008164A1"/>
    <w:rsid w:val="00817325"/>
    <w:rsid w:val="008209E6"/>
    <w:rsid w:val="00823303"/>
    <w:rsid w:val="008233B2"/>
    <w:rsid w:val="00823A9F"/>
    <w:rsid w:val="00823C85"/>
    <w:rsid w:val="00825138"/>
    <w:rsid w:val="008269DD"/>
    <w:rsid w:val="00830621"/>
    <w:rsid w:val="0083348C"/>
    <w:rsid w:val="00834035"/>
    <w:rsid w:val="008373D3"/>
    <w:rsid w:val="00840617"/>
    <w:rsid w:val="00840F84"/>
    <w:rsid w:val="00842A47"/>
    <w:rsid w:val="00843C13"/>
    <w:rsid w:val="00843F6A"/>
    <w:rsid w:val="008454F8"/>
    <w:rsid w:val="0085173A"/>
    <w:rsid w:val="00856310"/>
    <w:rsid w:val="008603CE"/>
    <w:rsid w:val="00860D64"/>
    <w:rsid w:val="008619DB"/>
    <w:rsid w:val="008620FC"/>
    <w:rsid w:val="008627A5"/>
    <w:rsid w:val="00863E05"/>
    <w:rsid w:val="008655C4"/>
    <w:rsid w:val="00865ACA"/>
    <w:rsid w:val="00865D28"/>
    <w:rsid w:val="00865F85"/>
    <w:rsid w:val="00867C10"/>
    <w:rsid w:val="00870439"/>
    <w:rsid w:val="00870DA1"/>
    <w:rsid w:val="00883F93"/>
    <w:rsid w:val="00884DB3"/>
    <w:rsid w:val="00885A9D"/>
    <w:rsid w:val="008864F6"/>
    <w:rsid w:val="008868B3"/>
    <w:rsid w:val="0089049D"/>
    <w:rsid w:val="00891107"/>
    <w:rsid w:val="0089143F"/>
    <w:rsid w:val="008928C9"/>
    <w:rsid w:val="008930CB"/>
    <w:rsid w:val="00893770"/>
    <w:rsid w:val="008938DC"/>
    <w:rsid w:val="00893FD1"/>
    <w:rsid w:val="00894836"/>
    <w:rsid w:val="00895172"/>
    <w:rsid w:val="00895680"/>
    <w:rsid w:val="00896A06"/>
    <w:rsid w:val="00896DFF"/>
    <w:rsid w:val="0089762C"/>
    <w:rsid w:val="008A1893"/>
    <w:rsid w:val="008A4F99"/>
    <w:rsid w:val="008A57E6"/>
    <w:rsid w:val="008A6F81"/>
    <w:rsid w:val="008A769A"/>
    <w:rsid w:val="008B0C9C"/>
    <w:rsid w:val="008B166D"/>
    <w:rsid w:val="008B17F4"/>
    <w:rsid w:val="008B3615"/>
    <w:rsid w:val="008B3957"/>
    <w:rsid w:val="008B4AC4"/>
    <w:rsid w:val="008B50C8"/>
    <w:rsid w:val="008B5281"/>
    <w:rsid w:val="008B70F4"/>
    <w:rsid w:val="008B7E05"/>
    <w:rsid w:val="008C0FAA"/>
    <w:rsid w:val="008C1797"/>
    <w:rsid w:val="008C219C"/>
    <w:rsid w:val="008C475E"/>
    <w:rsid w:val="008C619A"/>
    <w:rsid w:val="008D0CE8"/>
    <w:rsid w:val="008D2D1D"/>
    <w:rsid w:val="008D308B"/>
    <w:rsid w:val="008D43C0"/>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872"/>
    <w:rsid w:val="008F1ED3"/>
    <w:rsid w:val="008F2644"/>
    <w:rsid w:val="008F4C29"/>
    <w:rsid w:val="008F67FE"/>
    <w:rsid w:val="008F70BD"/>
    <w:rsid w:val="008F788F"/>
    <w:rsid w:val="008F7EA2"/>
    <w:rsid w:val="00900604"/>
    <w:rsid w:val="00902722"/>
    <w:rsid w:val="009027BC"/>
    <w:rsid w:val="00905B1F"/>
    <w:rsid w:val="009062E6"/>
    <w:rsid w:val="00911BE5"/>
    <w:rsid w:val="00913CA9"/>
    <w:rsid w:val="009145AE"/>
    <w:rsid w:val="009146CE"/>
    <w:rsid w:val="00914CA7"/>
    <w:rsid w:val="00915C3E"/>
    <w:rsid w:val="009161A8"/>
    <w:rsid w:val="009245F5"/>
    <w:rsid w:val="009249EC"/>
    <w:rsid w:val="00925831"/>
    <w:rsid w:val="009273B3"/>
    <w:rsid w:val="009305B5"/>
    <w:rsid w:val="00937579"/>
    <w:rsid w:val="009429D5"/>
    <w:rsid w:val="00942BF1"/>
    <w:rsid w:val="00945180"/>
    <w:rsid w:val="00945428"/>
    <w:rsid w:val="0094607B"/>
    <w:rsid w:val="00953604"/>
    <w:rsid w:val="0095496B"/>
    <w:rsid w:val="009610DC"/>
    <w:rsid w:val="00961490"/>
    <w:rsid w:val="0096381A"/>
    <w:rsid w:val="00965E04"/>
    <w:rsid w:val="009674AD"/>
    <w:rsid w:val="00970CDC"/>
    <w:rsid w:val="00975727"/>
    <w:rsid w:val="00977010"/>
    <w:rsid w:val="00977D02"/>
    <w:rsid w:val="009809BB"/>
    <w:rsid w:val="0098364B"/>
    <w:rsid w:val="00984414"/>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3701"/>
    <w:rsid w:val="009A42C1"/>
    <w:rsid w:val="009A5429"/>
    <w:rsid w:val="009A72AD"/>
    <w:rsid w:val="009B09E0"/>
    <w:rsid w:val="009B0BC5"/>
    <w:rsid w:val="009B1247"/>
    <w:rsid w:val="009B6029"/>
    <w:rsid w:val="009B6971"/>
    <w:rsid w:val="009C27F1"/>
    <w:rsid w:val="009C3152"/>
    <w:rsid w:val="009C4CFA"/>
    <w:rsid w:val="009C5070"/>
    <w:rsid w:val="009D0136"/>
    <w:rsid w:val="009D112C"/>
    <w:rsid w:val="009D47FA"/>
    <w:rsid w:val="009D4C5B"/>
    <w:rsid w:val="009D50D2"/>
    <w:rsid w:val="009D651A"/>
    <w:rsid w:val="009D6BCA"/>
    <w:rsid w:val="009E0F62"/>
    <w:rsid w:val="009E4A58"/>
    <w:rsid w:val="009E5A2D"/>
    <w:rsid w:val="009E5AB2"/>
    <w:rsid w:val="009E6219"/>
    <w:rsid w:val="009F03B3"/>
    <w:rsid w:val="009F2505"/>
    <w:rsid w:val="009F41DB"/>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30EFC"/>
    <w:rsid w:val="00A31984"/>
    <w:rsid w:val="00A32D73"/>
    <w:rsid w:val="00A32EC7"/>
    <w:rsid w:val="00A3367B"/>
    <w:rsid w:val="00A3597D"/>
    <w:rsid w:val="00A36167"/>
    <w:rsid w:val="00A36DD1"/>
    <w:rsid w:val="00A37369"/>
    <w:rsid w:val="00A4006C"/>
    <w:rsid w:val="00A40091"/>
    <w:rsid w:val="00A4030F"/>
    <w:rsid w:val="00A41C79"/>
    <w:rsid w:val="00A41CB5"/>
    <w:rsid w:val="00A42CDF"/>
    <w:rsid w:val="00A4452E"/>
    <w:rsid w:val="00A4472C"/>
    <w:rsid w:val="00A44E69"/>
    <w:rsid w:val="00A450CD"/>
    <w:rsid w:val="00A4661E"/>
    <w:rsid w:val="00A46A5B"/>
    <w:rsid w:val="00A517A7"/>
    <w:rsid w:val="00A531BA"/>
    <w:rsid w:val="00A55BD6"/>
    <w:rsid w:val="00A55D50"/>
    <w:rsid w:val="00A57142"/>
    <w:rsid w:val="00A648CD"/>
    <w:rsid w:val="00A6537A"/>
    <w:rsid w:val="00A662E7"/>
    <w:rsid w:val="00A67866"/>
    <w:rsid w:val="00A70B07"/>
    <w:rsid w:val="00A723F8"/>
    <w:rsid w:val="00A77CCB"/>
    <w:rsid w:val="00A83D8D"/>
    <w:rsid w:val="00A8446B"/>
    <w:rsid w:val="00A8473F"/>
    <w:rsid w:val="00A862D6"/>
    <w:rsid w:val="00A8715E"/>
    <w:rsid w:val="00A9295B"/>
    <w:rsid w:val="00A93334"/>
    <w:rsid w:val="00A93B09"/>
    <w:rsid w:val="00A93BC6"/>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1F85"/>
    <w:rsid w:val="00AC27A6"/>
    <w:rsid w:val="00AC30F7"/>
    <w:rsid w:val="00AC3A5A"/>
    <w:rsid w:val="00AC4D95"/>
    <w:rsid w:val="00AC5DF4"/>
    <w:rsid w:val="00AD0AEF"/>
    <w:rsid w:val="00AD11B7"/>
    <w:rsid w:val="00AD12D1"/>
    <w:rsid w:val="00AD1A94"/>
    <w:rsid w:val="00AD1C05"/>
    <w:rsid w:val="00AD4126"/>
    <w:rsid w:val="00AD421C"/>
    <w:rsid w:val="00AD44FA"/>
    <w:rsid w:val="00AE070A"/>
    <w:rsid w:val="00AE101C"/>
    <w:rsid w:val="00AE2A69"/>
    <w:rsid w:val="00AE369C"/>
    <w:rsid w:val="00AE37E5"/>
    <w:rsid w:val="00AE5EB4"/>
    <w:rsid w:val="00AF06B5"/>
    <w:rsid w:val="00AF0C18"/>
    <w:rsid w:val="00AF47C5"/>
    <w:rsid w:val="00AF5398"/>
    <w:rsid w:val="00B02078"/>
    <w:rsid w:val="00B020E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B24"/>
    <w:rsid w:val="00B47293"/>
    <w:rsid w:val="00B47499"/>
    <w:rsid w:val="00B50E50"/>
    <w:rsid w:val="00B52120"/>
    <w:rsid w:val="00B54ABC"/>
    <w:rsid w:val="00B56361"/>
    <w:rsid w:val="00B56FBE"/>
    <w:rsid w:val="00B57E55"/>
    <w:rsid w:val="00B60ACF"/>
    <w:rsid w:val="00B62B58"/>
    <w:rsid w:val="00B65149"/>
    <w:rsid w:val="00B66567"/>
    <w:rsid w:val="00B66F52"/>
    <w:rsid w:val="00B66FE5"/>
    <w:rsid w:val="00B72880"/>
    <w:rsid w:val="00B758BF"/>
    <w:rsid w:val="00B77EC8"/>
    <w:rsid w:val="00B827A6"/>
    <w:rsid w:val="00B831CE"/>
    <w:rsid w:val="00B86677"/>
    <w:rsid w:val="00B87131"/>
    <w:rsid w:val="00B93062"/>
    <w:rsid w:val="00B939B1"/>
    <w:rsid w:val="00B96D40"/>
    <w:rsid w:val="00B97386"/>
    <w:rsid w:val="00BA263B"/>
    <w:rsid w:val="00BA42B2"/>
    <w:rsid w:val="00BA58D4"/>
    <w:rsid w:val="00BA5B9E"/>
    <w:rsid w:val="00BA7C9A"/>
    <w:rsid w:val="00BB5F8F"/>
    <w:rsid w:val="00BB657A"/>
    <w:rsid w:val="00BC1156"/>
    <w:rsid w:val="00BC1A4E"/>
    <w:rsid w:val="00BC5DC7"/>
    <w:rsid w:val="00BC6B8B"/>
    <w:rsid w:val="00BC73D8"/>
    <w:rsid w:val="00BD52D7"/>
    <w:rsid w:val="00BD5AD2"/>
    <w:rsid w:val="00BE22F3"/>
    <w:rsid w:val="00BE30B8"/>
    <w:rsid w:val="00BE5B52"/>
    <w:rsid w:val="00BE7B8D"/>
    <w:rsid w:val="00BF0993"/>
    <w:rsid w:val="00BF10A9"/>
    <w:rsid w:val="00BF1703"/>
    <w:rsid w:val="00BF231C"/>
    <w:rsid w:val="00BF51E5"/>
    <w:rsid w:val="00BF6C0F"/>
    <w:rsid w:val="00BF74A6"/>
    <w:rsid w:val="00C013AD"/>
    <w:rsid w:val="00C04904"/>
    <w:rsid w:val="00C04C52"/>
    <w:rsid w:val="00C056B3"/>
    <w:rsid w:val="00C103E5"/>
    <w:rsid w:val="00C1144C"/>
    <w:rsid w:val="00C13319"/>
    <w:rsid w:val="00C13EE9"/>
    <w:rsid w:val="00C144A5"/>
    <w:rsid w:val="00C157E2"/>
    <w:rsid w:val="00C17A88"/>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469"/>
    <w:rsid w:val="00C601BC"/>
    <w:rsid w:val="00C60A3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3785"/>
    <w:rsid w:val="00CA5497"/>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13A"/>
    <w:rsid w:val="00CE0C4F"/>
    <w:rsid w:val="00CE30EA"/>
    <w:rsid w:val="00CE7D3D"/>
    <w:rsid w:val="00CF048A"/>
    <w:rsid w:val="00CF155A"/>
    <w:rsid w:val="00CF2947"/>
    <w:rsid w:val="00CF366C"/>
    <w:rsid w:val="00CF686F"/>
    <w:rsid w:val="00CF6E60"/>
    <w:rsid w:val="00CF7BCA"/>
    <w:rsid w:val="00D008FD"/>
    <w:rsid w:val="00D0321C"/>
    <w:rsid w:val="00D032E8"/>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294"/>
    <w:rsid w:val="00D32719"/>
    <w:rsid w:val="00D33333"/>
    <w:rsid w:val="00D352A2"/>
    <w:rsid w:val="00D4162B"/>
    <w:rsid w:val="00D4514F"/>
    <w:rsid w:val="00D451E2"/>
    <w:rsid w:val="00D45E89"/>
    <w:rsid w:val="00D45E8D"/>
    <w:rsid w:val="00D466AE"/>
    <w:rsid w:val="00D4734F"/>
    <w:rsid w:val="00D5113B"/>
    <w:rsid w:val="00D51BF3"/>
    <w:rsid w:val="00D66846"/>
    <w:rsid w:val="00D675FB"/>
    <w:rsid w:val="00D70B37"/>
    <w:rsid w:val="00D71F25"/>
    <w:rsid w:val="00D72A9C"/>
    <w:rsid w:val="00D77031"/>
    <w:rsid w:val="00D84941"/>
    <w:rsid w:val="00D84FA1"/>
    <w:rsid w:val="00D851F0"/>
    <w:rsid w:val="00D86DB7"/>
    <w:rsid w:val="00D926D0"/>
    <w:rsid w:val="00D92D86"/>
    <w:rsid w:val="00D93030"/>
    <w:rsid w:val="00D9382F"/>
    <w:rsid w:val="00D950E1"/>
    <w:rsid w:val="00D952A6"/>
    <w:rsid w:val="00D9643C"/>
    <w:rsid w:val="00D97DDA"/>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42E6"/>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69E0"/>
    <w:rsid w:val="00E01138"/>
    <w:rsid w:val="00E02DFB"/>
    <w:rsid w:val="00E030F9"/>
    <w:rsid w:val="00E0311A"/>
    <w:rsid w:val="00E03138"/>
    <w:rsid w:val="00E04D09"/>
    <w:rsid w:val="00E06404"/>
    <w:rsid w:val="00E077D8"/>
    <w:rsid w:val="00E11A85"/>
    <w:rsid w:val="00E12495"/>
    <w:rsid w:val="00E15CCD"/>
    <w:rsid w:val="00E202EF"/>
    <w:rsid w:val="00E20796"/>
    <w:rsid w:val="00E210B5"/>
    <w:rsid w:val="00E2552F"/>
    <w:rsid w:val="00E27AA6"/>
    <w:rsid w:val="00E3137A"/>
    <w:rsid w:val="00E32CCF"/>
    <w:rsid w:val="00E34A98"/>
    <w:rsid w:val="00E35D1E"/>
    <w:rsid w:val="00E364F9"/>
    <w:rsid w:val="00E365FA"/>
    <w:rsid w:val="00E36789"/>
    <w:rsid w:val="00E37AE5"/>
    <w:rsid w:val="00E44A83"/>
    <w:rsid w:val="00E502C1"/>
    <w:rsid w:val="00E502DD"/>
    <w:rsid w:val="00E50AF0"/>
    <w:rsid w:val="00E50D3A"/>
    <w:rsid w:val="00E51387"/>
    <w:rsid w:val="00E51E68"/>
    <w:rsid w:val="00E52EFD"/>
    <w:rsid w:val="00E5408A"/>
    <w:rsid w:val="00E56800"/>
    <w:rsid w:val="00E60C63"/>
    <w:rsid w:val="00E60E9F"/>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542"/>
    <w:rsid w:val="00E9311F"/>
    <w:rsid w:val="00E934D1"/>
    <w:rsid w:val="00E94AF0"/>
    <w:rsid w:val="00E954FB"/>
    <w:rsid w:val="00E95D13"/>
    <w:rsid w:val="00E95DD3"/>
    <w:rsid w:val="00E969D5"/>
    <w:rsid w:val="00EA58D1"/>
    <w:rsid w:val="00EA61BC"/>
    <w:rsid w:val="00EA681A"/>
    <w:rsid w:val="00EA735B"/>
    <w:rsid w:val="00EB1E69"/>
    <w:rsid w:val="00EB2086"/>
    <w:rsid w:val="00EB5EDF"/>
    <w:rsid w:val="00EB60FE"/>
    <w:rsid w:val="00EB74DB"/>
    <w:rsid w:val="00EC2C59"/>
    <w:rsid w:val="00EC5359"/>
    <w:rsid w:val="00EC562A"/>
    <w:rsid w:val="00ED067A"/>
    <w:rsid w:val="00ED2B50"/>
    <w:rsid w:val="00EE0350"/>
    <w:rsid w:val="00EE0719"/>
    <w:rsid w:val="00EE0E80"/>
    <w:rsid w:val="00EE613F"/>
    <w:rsid w:val="00EE7295"/>
    <w:rsid w:val="00EE7869"/>
    <w:rsid w:val="00EF054A"/>
    <w:rsid w:val="00EF3235"/>
    <w:rsid w:val="00EF4483"/>
    <w:rsid w:val="00EF5EDB"/>
    <w:rsid w:val="00EF7E72"/>
    <w:rsid w:val="00F06D37"/>
    <w:rsid w:val="00F07B9D"/>
    <w:rsid w:val="00F1073F"/>
    <w:rsid w:val="00F11586"/>
    <w:rsid w:val="00F1183B"/>
    <w:rsid w:val="00F11C9F"/>
    <w:rsid w:val="00F12263"/>
    <w:rsid w:val="00F13A44"/>
    <w:rsid w:val="00F1409D"/>
    <w:rsid w:val="00F14214"/>
    <w:rsid w:val="00F157A9"/>
    <w:rsid w:val="00F20387"/>
    <w:rsid w:val="00F21FBC"/>
    <w:rsid w:val="00F25BB6"/>
    <w:rsid w:val="00F26609"/>
    <w:rsid w:val="00F26B7E"/>
    <w:rsid w:val="00F27A3B"/>
    <w:rsid w:val="00F3295B"/>
    <w:rsid w:val="00F33817"/>
    <w:rsid w:val="00F420D5"/>
    <w:rsid w:val="00F451EA"/>
    <w:rsid w:val="00F45447"/>
    <w:rsid w:val="00F456C6"/>
    <w:rsid w:val="00F4577B"/>
    <w:rsid w:val="00F45DB1"/>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63B"/>
    <w:rsid w:val="00F86D87"/>
    <w:rsid w:val="00F86E6F"/>
    <w:rsid w:val="00F87A5A"/>
    <w:rsid w:val="00F9108B"/>
    <w:rsid w:val="00F91349"/>
    <w:rsid w:val="00F93A8A"/>
    <w:rsid w:val="00F95248"/>
    <w:rsid w:val="00F956A9"/>
    <w:rsid w:val="00F963ED"/>
    <w:rsid w:val="00F966CF"/>
    <w:rsid w:val="00F96CAE"/>
    <w:rsid w:val="00F97C99"/>
    <w:rsid w:val="00FA5D9D"/>
    <w:rsid w:val="00FA662D"/>
    <w:rsid w:val="00FA73B1"/>
    <w:rsid w:val="00FB0CB9"/>
    <w:rsid w:val="00FB231D"/>
    <w:rsid w:val="00FB45F1"/>
    <w:rsid w:val="00FB4A72"/>
    <w:rsid w:val="00FB54E8"/>
    <w:rsid w:val="00FB7054"/>
    <w:rsid w:val="00FC17B7"/>
    <w:rsid w:val="00FC2B66"/>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426"/>
    <w:rsid w:val="00FF7CE4"/>
    <w:rsid w:val="00FF7E39"/>
    <w:rsid w:val="068720F9"/>
    <w:rsid w:val="0A8A6019"/>
    <w:rsid w:val="128051A5"/>
    <w:rsid w:val="133E3E85"/>
    <w:rsid w:val="14506935"/>
    <w:rsid w:val="163C4F8E"/>
    <w:rsid w:val="254C1858"/>
    <w:rsid w:val="433B239B"/>
    <w:rsid w:val="5CDB0109"/>
    <w:rsid w:val="F64C6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rFonts w:ascii="Times New Roman" w:hAnsi="Times New Roman" w:eastAsia="宋体" w:cs="Times New Roman"/>
      <w:b/>
      <w:bCs/>
      <w:kern w:val="44"/>
      <w:sz w:val="44"/>
      <w:szCs w:val="44"/>
    </w:rPr>
  </w:style>
  <w:style w:type="character" w:customStyle="1" w:styleId="35">
    <w:name w:val="标题 2 字符"/>
    <w:link w:val="3"/>
    <w:autoRedefine/>
    <w:qFormat/>
    <w:uiPriority w:val="0"/>
    <w:rPr>
      <w:rFonts w:ascii="Arial" w:hAnsi="Arial" w:eastAsia="黑体" w:cs="Times New Roman"/>
      <w:b/>
      <w:bCs/>
      <w:sz w:val="32"/>
      <w:szCs w:val="32"/>
    </w:rPr>
  </w:style>
  <w:style w:type="character" w:customStyle="1" w:styleId="36">
    <w:name w:val="标题 3 字符"/>
    <w:link w:val="4"/>
    <w:autoRedefine/>
    <w:qFormat/>
    <w:uiPriority w:val="0"/>
    <w:rPr>
      <w:rFonts w:ascii="Times New Roman" w:hAnsi="Times New Roman" w:eastAsia="宋体" w:cs="Times New Roman"/>
      <w:b/>
      <w:bCs/>
      <w:sz w:val="32"/>
      <w:szCs w:val="32"/>
    </w:rPr>
  </w:style>
  <w:style w:type="character" w:customStyle="1" w:styleId="37">
    <w:name w:val="标题 4 字符"/>
    <w:link w:val="5"/>
    <w:autoRedefine/>
    <w:qFormat/>
    <w:uiPriority w:val="0"/>
    <w:rPr>
      <w:rFonts w:ascii="Arial" w:hAnsi="Arial" w:eastAsia="黑体" w:cs="Times New Roman"/>
      <w:b/>
      <w:bCs/>
      <w:sz w:val="28"/>
      <w:szCs w:val="28"/>
    </w:rPr>
  </w:style>
  <w:style w:type="character" w:customStyle="1" w:styleId="38">
    <w:name w:val="标题 5 字符"/>
    <w:link w:val="6"/>
    <w:autoRedefine/>
    <w:qFormat/>
    <w:uiPriority w:val="0"/>
    <w:rPr>
      <w:rFonts w:ascii="Times New Roman" w:hAnsi="Times New Roman" w:eastAsia="宋体" w:cs="Times New Roman"/>
      <w:b/>
      <w:bCs/>
      <w:sz w:val="28"/>
      <w:szCs w:val="28"/>
    </w:rPr>
  </w:style>
  <w:style w:type="character" w:customStyle="1" w:styleId="39">
    <w:name w:val="标题 6 字符"/>
    <w:link w:val="7"/>
    <w:autoRedefine/>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autoRedefine/>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autoRedefine/>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rFonts w:ascii="Times New Roman" w:hAnsi="Times New Roman" w:eastAsia="宋体" w:cs="Times New Roman"/>
      <w:szCs w:val="20"/>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ind w:left="0" w:firstLine="200"/>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156" w:beforeLines="50" w:after="156"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一级条标题"/>
    <w:next w:val="231"/>
    <w:qFormat/>
    <w:uiPriority w:val="0"/>
    <w:pPr>
      <w:spacing w:line="276" w:lineRule="auto"/>
      <w:ind w:firstLine="482" w:firstLineChars="200"/>
      <w:outlineLvl w:val="2"/>
    </w:pPr>
    <w:rPr>
      <w:rFonts w:ascii="黑体" w:hAnsi="Times New Roman" w:eastAsia="仿宋" w:cs="Times New Roman"/>
      <w:b/>
      <w:bCs/>
      <w:kern w:val="2"/>
      <w:sz w:val="24"/>
      <w:szCs w:val="24"/>
      <w:lang w:val="en-US" w:eastAsia="zh-CN" w:bidi="ar-SA"/>
    </w:rPr>
  </w:style>
  <w:style w:type="paragraph" w:customStyle="1" w:styleId="231">
    <w:name w:val="段"/>
    <w:qFormat/>
    <w:uiPriority w:val="0"/>
    <w:pPr>
      <w:tabs>
        <w:tab w:val="center" w:pos="4201"/>
        <w:tab w:val="right" w:leader="dot" w:pos="9298"/>
      </w:tabs>
      <w:autoSpaceDE w:val="0"/>
      <w:autoSpaceDN w:val="0"/>
      <w:spacing w:line="276" w:lineRule="auto"/>
      <w:ind w:firstLine="480" w:firstLineChars="200"/>
      <w:jc w:val="both"/>
    </w:pPr>
    <w:rPr>
      <w:rFonts w:ascii="仿宋" w:hAnsi="仿宋" w:eastAsia="仿宋" w:cs="Times New Roman"/>
      <w:kern w:val="2"/>
      <w:sz w:val="24"/>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AEE4B52FD404908ADC448651DE2FE42"/>
        <w:style w:val=""/>
        <w:category>
          <w:name w:val="常规"/>
          <w:gallery w:val="placeholder"/>
        </w:category>
        <w:types>
          <w:type w:val="bbPlcHdr"/>
        </w:types>
        <w:behaviors>
          <w:behavior w:val="content"/>
        </w:behaviors>
        <w:description w:val=""/>
        <w:guid w:val="{972E89A6-DA8B-4920-9E27-65E88C629C38}"/>
      </w:docPartPr>
      <w:docPartBody>
        <w:p w14:paraId="021B7F3D">
          <w:pPr>
            <w:pStyle w:val="5"/>
            <w:rPr>
              <w:rFonts w:hint="eastAsia"/>
            </w:rPr>
          </w:pPr>
          <w:r>
            <w:rPr>
              <w:rStyle w:val="4"/>
              <w:rFonts w:hint="eastAsia"/>
            </w:rPr>
            <w:t>单击或点击此处输入文字。</w:t>
          </w:r>
        </w:p>
      </w:docPartBody>
    </w:docPart>
    <w:docPart>
      <w:docPartPr>
        <w:name w:val="BD431DFFA51746DFBE253CBAAA95F1F4"/>
        <w:style w:val=""/>
        <w:category>
          <w:name w:val="常规"/>
          <w:gallery w:val="placeholder"/>
        </w:category>
        <w:types>
          <w:type w:val="bbPlcHdr"/>
        </w:types>
        <w:behaviors>
          <w:behavior w:val="content"/>
        </w:behaviors>
        <w:description w:val=""/>
        <w:guid w:val="{68F628A2-56D2-4FD2-B469-402DE534480F}"/>
      </w:docPartPr>
      <w:docPartBody>
        <w:p w14:paraId="727833C4">
          <w:pPr>
            <w:pStyle w:val="6"/>
            <w:rPr>
              <w:rFonts w:hint="eastAsia"/>
            </w:rPr>
          </w:pPr>
          <w:r>
            <w:rPr>
              <w:rStyle w:val="4"/>
              <w:rFonts w:hint="eastAsia"/>
            </w:rPr>
            <w:t>选择一项。</w:t>
          </w:r>
        </w:p>
      </w:docPartBody>
    </w:docPart>
    <w:docPart>
      <w:docPartPr>
        <w:name w:val="E3257D1351E34E5699A7ACB55CC5D847"/>
        <w:style w:val=""/>
        <w:category>
          <w:name w:val="常规"/>
          <w:gallery w:val="placeholder"/>
        </w:category>
        <w:types>
          <w:type w:val="bbPlcHdr"/>
        </w:types>
        <w:behaviors>
          <w:behavior w:val="content"/>
        </w:behaviors>
        <w:description w:val=""/>
        <w:guid w:val="{07CCEEC2-C396-439B-9C2A-287B91653C43}"/>
      </w:docPartPr>
      <w:docPartBody>
        <w:p w14:paraId="2496D186">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C2E"/>
    <w:rsid w:val="000622A3"/>
    <w:rsid w:val="00094584"/>
    <w:rsid w:val="000E045A"/>
    <w:rsid w:val="000F5F94"/>
    <w:rsid w:val="00107094"/>
    <w:rsid w:val="001178F7"/>
    <w:rsid w:val="00232F59"/>
    <w:rsid w:val="00235955"/>
    <w:rsid w:val="00274486"/>
    <w:rsid w:val="002E3A3A"/>
    <w:rsid w:val="00300953"/>
    <w:rsid w:val="00306611"/>
    <w:rsid w:val="0030777A"/>
    <w:rsid w:val="00313B78"/>
    <w:rsid w:val="00386FD9"/>
    <w:rsid w:val="003A756E"/>
    <w:rsid w:val="004272AC"/>
    <w:rsid w:val="004654C9"/>
    <w:rsid w:val="005233FD"/>
    <w:rsid w:val="00552FEA"/>
    <w:rsid w:val="00554DAA"/>
    <w:rsid w:val="005764BE"/>
    <w:rsid w:val="005C145C"/>
    <w:rsid w:val="00694F07"/>
    <w:rsid w:val="006D0E35"/>
    <w:rsid w:val="006F412F"/>
    <w:rsid w:val="00723E5A"/>
    <w:rsid w:val="007E1B4F"/>
    <w:rsid w:val="0081032D"/>
    <w:rsid w:val="0081670A"/>
    <w:rsid w:val="00826F82"/>
    <w:rsid w:val="0089274C"/>
    <w:rsid w:val="008B3F93"/>
    <w:rsid w:val="008B70F4"/>
    <w:rsid w:val="008F2644"/>
    <w:rsid w:val="008F626E"/>
    <w:rsid w:val="00905B1F"/>
    <w:rsid w:val="00947B45"/>
    <w:rsid w:val="009511AA"/>
    <w:rsid w:val="0097520A"/>
    <w:rsid w:val="009F31D4"/>
    <w:rsid w:val="00A06EBA"/>
    <w:rsid w:val="00A50249"/>
    <w:rsid w:val="00A55E3E"/>
    <w:rsid w:val="00AA21D4"/>
    <w:rsid w:val="00AD12D1"/>
    <w:rsid w:val="00B11C64"/>
    <w:rsid w:val="00BB663B"/>
    <w:rsid w:val="00BD1D2E"/>
    <w:rsid w:val="00BE08EB"/>
    <w:rsid w:val="00C114FC"/>
    <w:rsid w:val="00C17A88"/>
    <w:rsid w:val="00CD10BE"/>
    <w:rsid w:val="00CE63F7"/>
    <w:rsid w:val="00CF4EC3"/>
    <w:rsid w:val="00D02177"/>
    <w:rsid w:val="00D406CD"/>
    <w:rsid w:val="00D64FF1"/>
    <w:rsid w:val="00E01806"/>
    <w:rsid w:val="00E10C2E"/>
    <w:rsid w:val="00EC4697"/>
    <w:rsid w:val="00EF5EDB"/>
    <w:rsid w:val="00FB2214"/>
    <w:rsid w:val="00FD0FC3"/>
    <w:rsid w:val="00FE3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BAEE4B52FD404908ADC448651DE2FE42"/>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BD431DFFA51746DFBE253CBAAA95F1F4"/>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E3257D1351E34E5699A7ACB55CC5D84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7</Pages>
  <Words>1799</Words>
  <Characters>1952</Characters>
  <Lines>95</Lines>
  <Paragraphs>116</Paragraphs>
  <TotalTime>33</TotalTime>
  <ScaleCrop>false</ScaleCrop>
  <LinksUpToDate>false</LinksUpToDate>
  <CharactersWithSpaces>2023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2024-01-07T15:36:00Z</dcterms:created>
  <dc:creator>DHM</dc:creator>
  <dc:description>&lt;config cover="true" show_menu="true" version="1.0.0" doctype="SDKXY"&gt;_x000d_
&lt;/config&gt;</dc:description>
  <cp:lastModifiedBy>卿卿</cp:lastModifiedBy>
  <cp:lastPrinted>2025-04-04T16:11:00Z</cp:lastPrinted>
  <dcterms:modified xsi:type="dcterms:W3CDTF">2025-10-30T13:18:36Z</dcterms:modified>
  <dc:title>企业标准</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032D7655E5AB4443898421AD84DD0F79_12</vt:lpwstr>
  </property>
  <property fmtid="{D5CDD505-2E9C-101B-9397-08002B2CF9AE}" pid="16" name="KSOTemplateDocerSaveRecord">
    <vt:lpwstr>eyJoZGlkIjoiY2YyZWVjYjFkZGFiYzYwODUzODRiNDY4MjEzMWExNzYiLCJ1c2VySWQiOiI2OTMyMDg2NTUifQ==</vt:lpwstr>
  </property>
</Properties>
</file>